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EA5" w:rsidRPr="004720BC" w:rsidRDefault="00095EA5" w:rsidP="00FF3D9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,Bold"/>
          <w:b/>
          <w:bCs/>
          <w:sz w:val="28"/>
          <w:szCs w:val="28"/>
        </w:rPr>
      </w:pPr>
    </w:p>
    <w:p w:rsidR="00095EA5" w:rsidRPr="004720BC" w:rsidRDefault="00095EA5" w:rsidP="00FF3D9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,Bold"/>
          <w:b/>
          <w:bCs/>
          <w:sz w:val="28"/>
          <w:szCs w:val="28"/>
        </w:rPr>
      </w:pPr>
    </w:p>
    <w:p w:rsidR="00095EA5" w:rsidRPr="004720BC" w:rsidRDefault="00095EA5" w:rsidP="00FF3D9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,Bold"/>
          <w:b/>
          <w:bCs/>
          <w:sz w:val="28"/>
          <w:szCs w:val="28"/>
        </w:rPr>
      </w:pPr>
    </w:p>
    <w:p w:rsidR="00095EA5" w:rsidRPr="004720BC" w:rsidRDefault="00095EA5" w:rsidP="00FF3D9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,Bold"/>
          <w:b/>
          <w:bCs/>
          <w:sz w:val="28"/>
          <w:szCs w:val="28"/>
        </w:rPr>
      </w:pPr>
      <w:bookmarkStart w:id="0" w:name="_GoBack"/>
      <w:bookmarkEnd w:id="0"/>
    </w:p>
    <w:p w:rsidR="00095EA5" w:rsidRPr="004720BC" w:rsidRDefault="00095EA5" w:rsidP="00FF3D9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,Bold"/>
          <w:b/>
          <w:bCs/>
          <w:sz w:val="28"/>
          <w:szCs w:val="28"/>
        </w:rPr>
      </w:pPr>
    </w:p>
    <w:p w:rsidR="00095EA5" w:rsidRPr="004720BC" w:rsidRDefault="00095EA5" w:rsidP="00FF3D9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,Bold"/>
          <w:b/>
          <w:bCs/>
          <w:sz w:val="28"/>
          <w:szCs w:val="28"/>
        </w:rPr>
      </w:pPr>
    </w:p>
    <w:p w:rsidR="00095EA5" w:rsidRPr="004720BC" w:rsidRDefault="00095EA5" w:rsidP="00FF3D9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,Bold"/>
          <w:b/>
          <w:bCs/>
          <w:sz w:val="28"/>
          <w:szCs w:val="28"/>
        </w:rPr>
      </w:pPr>
    </w:p>
    <w:p w:rsidR="00095EA5" w:rsidRPr="004720BC" w:rsidRDefault="00095EA5" w:rsidP="00FF3D9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,Bold"/>
          <w:b/>
          <w:bCs/>
          <w:sz w:val="28"/>
          <w:szCs w:val="28"/>
        </w:rPr>
      </w:pPr>
    </w:p>
    <w:p w:rsidR="00095EA5" w:rsidRPr="004720BC" w:rsidRDefault="00095EA5" w:rsidP="00FF3D9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,Bold"/>
          <w:b/>
          <w:bCs/>
          <w:sz w:val="28"/>
          <w:szCs w:val="28"/>
        </w:rPr>
      </w:pPr>
    </w:p>
    <w:p w:rsidR="00095EA5" w:rsidRPr="004720BC" w:rsidRDefault="00095EA5" w:rsidP="00FF3D9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,Bold"/>
          <w:b/>
          <w:bCs/>
          <w:sz w:val="28"/>
          <w:szCs w:val="28"/>
        </w:rPr>
      </w:pPr>
    </w:p>
    <w:p w:rsidR="00095EA5" w:rsidRPr="004720BC" w:rsidRDefault="00095EA5" w:rsidP="00FF3D9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,Bold"/>
          <w:b/>
          <w:bCs/>
          <w:sz w:val="28"/>
          <w:szCs w:val="28"/>
        </w:rPr>
      </w:pPr>
    </w:p>
    <w:p w:rsidR="00095EA5" w:rsidRPr="004720BC" w:rsidRDefault="00095EA5" w:rsidP="00FF3D9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,Bold"/>
          <w:b/>
          <w:bCs/>
          <w:sz w:val="28"/>
          <w:szCs w:val="28"/>
        </w:rPr>
      </w:pPr>
    </w:p>
    <w:p w:rsidR="00095EA5" w:rsidRPr="004720BC" w:rsidRDefault="00095EA5" w:rsidP="00FF3D9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,Bold"/>
          <w:b/>
          <w:bCs/>
          <w:sz w:val="28"/>
          <w:szCs w:val="28"/>
        </w:rPr>
      </w:pPr>
    </w:p>
    <w:p w:rsidR="00095EA5" w:rsidRPr="004720BC" w:rsidRDefault="00095EA5" w:rsidP="00FF3D9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,Bold"/>
          <w:b/>
          <w:bCs/>
          <w:sz w:val="28"/>
          <w:szCs w:val="28"/>
        </w:rPr>
      </w:pPr>
    </w:p>
    <w:p w:rsidR="00095EA5" w:rsidRPr="004720BC" w:rsidRDefault="00095EA5" w:rsidP="00FF3D9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,Bold"/>
          <w:b/>
          <w:bCs/>
          <w:sz w:val="28"/>
          <w:szCs w:val="28"/>
        </w:rPr>
      </w:pPr>
    </w:p>
    <w:p w:rsidR="00095EA5" w:rsidRPr="004720BC" w:rsidRDefault="00095EA5" w:rsidP="00FF3D9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,Bold"/>
          <w:b/>
          <w:bCs/>
          <w:sz w:val="28"/>
          <w:szCs w:val="28"/>
        </w:rPr>
      </w:pPr>
    </w:p>
    <w:p w:rsidR="00095EA5" w:rsidRPr="004720BC" w:rsidRDefault="00095EA5" w:rsidP="00FF3D9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,Bold"/>
          <w:b/>
          <w:bCs/>
          <w:sz w:val="28"/>
          <w:szCs w:val="28"/>
        </w:rPr>
      </w:pPr>
    </w:p>
    <w:p w:rsidR="00095EA5" w:rsidRPr="004720BC" w:rsidRDefault="00095EA5" w:rsidP="00FF3D9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,Bold"/>
          <w:b/>
          <w:bCs/>
          <w:sz w:val="28"/>
          <w:szCs w:val="28"/>
        </w:rPr>
      </w:pPr>
    </w:p>
    <w:p w:rsidR="00095EA5" w:rsidRPr="004720BC" w:rsidRDefault="00095EA5" w:rsidP="00FF3D9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,Bold"/>
          <w:b/>
          <w:bCs/>
          <w:sz w:val="28"/>
          <w:szCs w:val="28"/>
        </w:rPr>
      </w:pPr>
    </w:p>
    <w:p w:rsidR="00095EA5" w:rsidRPr="004720BC" w:rsidRDefault="00095EA5" w:rsidP="00FF3D9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,Bold"/>
          <w:b/>
          <w:bCs/>
          <w:sz w:val="28"/>
          <w:szCs w:val="28"/>
        </w:rPr>
      </w:pPr>
    </w:p>
    <w:p w:rsidR="00095EA5" w:rsidRPr="004720BC" w:rsidRDefault="00095EA5" w:rsidP="00FF3D9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,Bold"/>
          <w:b/>
          <w:bCs/>
          <w:sz w:val="28"/>
          <w:szCs w:val="28"/>
        </w:rPr>
      </w:pPr>
    </w:p>
    <w:p w:rsidR="00095EA5" w:rsidRPr="004720BC" w:rsidRDefault="00095EA5" w:rsidP="00FF3D9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,Bold"/>
          <w:b/>
          <w:bCs/>
          <w:sz w:val="28"/>
          <w:szCs w:val="28"/>
        </w:rPr>
      </w:pPr>
    </w:p>
    <w:p w:rsidR="00095EA5" w:rsidRPr="004720BC" w:rsidRDefault="00095EA5" w:rsidP="00FF3D9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,Bold"/>
          <w:b/>
          <w:bCs/>
          <w:sz w:val="28"/>
          <w:szCs w:val="28"/>
        </w:rPr>
      </w:pPr>
    </w:p>
    <w:p w:rsidR="00095EA5" w:rsidRPr="004720BC" w:rsidRDefault="00095EA5" w:rsidP="00FF3D9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,Bold"/>
          <w:b/>
          <w:bCs/>
          <w:sz w:val="28"/>
          <w:szCs w:val="28"/>
        </w:rPr>
      </w:pPr>
    </w:p>
    <w:p w:rsidR="00095EA5" w:rsidRPr="004720BC" w:rsidRDefault="00095EA5" w:rsidP="00FF3D9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,Bold"/>
          <w:b/>
          <w:bCs/>
          <w:sz w:val="28"/>
          <w:szCs w:val="28"/>
        </w:rPr>
      </w:pPr>
      <w:r w:rsidRPr="004720BC">
        <w:rPr>
          <w:rFonts w:ascii="Century Gothic" w:hAnsi="Century Gothic" w:cs="Times New Roman"/>
          <w:b/>
          <w:bCs/>
          <w:sz w:val="36"/>
          <w:szCs w:val="36"/>
        </w:rPr>
        <w:t xml:space="preserve">                 </w:t>
      </w:r>
      <w:r w:rsidRPr="004720BC">
        <w:rPr>
          <w:rFonts w:ascii="Century Gothic" w:hAnsi="Century Gothic" w:cs="Times New Roman"/>
          <w:b/>
          <w:bCs/>
          <w:sz w:val="36"/>
          <w:szCs w:val="36"/>
        </w:rPr>
        <w:t xml:space="preserve">Plan de sauvegarde </w:t>
      </w:r>
      <w:r w:rsidRPr="004720BC">
        <w:rPr>
          <w:rFonts w:ascii="Century Gothic" w:hAnsi="Century Gothic" w:cs="Times New Roman,Bold"/>
          <w:b/>
          <w:bCs/>
          <w:sz w:val="36"/>
          <w:szCs w:val="36"/>
        </w:rPr>
        <w:t>et d’urgence</w:t>
      </w:r>
    </w:p>
    <w:p w:rsidR="00095EA5" w:rsidRPr="004720BC" w:rsidRDefault="00095EA5" w:rsidP="00FF3D9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,Bold"/>
          <w:b/>
          <w:bCs/>
          <w:sz w:val="28"/>
          <w:szCs w:val="28"/>
        </w:rPr>
      </w:pPr>
    </w:p>
    <w:p w:rsidR="00095EA5" w:rsidRPr="004720BC" w:rsidRDefault="00095EA5" w:rsidP="00FF3D9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,Bold"/>
          <w:b/>
          <w:bCs/>
          <w:sz w:val="28"/>
          <w:szCs w:val="28"/>
        </w:rPr>
      </w:pPr>
    </w:p>
    <w:p w:rsidR="00095EA5" w:rsidRPr="004720BC" w:rsidRDefault="00095EA5" w:rsidP="00FF3D9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,Bold"/>
          <w:b/>
          <w:bCs/>
          <w:sz w:val="28"/>
          <w:szCs w:val="28"/>
        </w:rPr>
      </w:pPr>
      <w:r w:rsidRPr="004720BC">
        <w:rPr>
          <w:rFonts w:ascii="Century Gothic" w:hAnsi="Century Gothic" w:cs="Times New Roman"/>
          <w:b/>
          <w:bCs/>
          <w:sz w:val="36"/>
          <w:szCs w:val="36"/>
        </w:rPr>
        <w:t xml:space="preserve">                                 </w:t>
      </w:r>
      <w:proofErr w:type="spellStart"/>
      <w:r w:rsidRPr="004720BC">
        <w:rPr>
          <w:rFonts w:ascii="Century Gothic" w:hAnsi="Century Gothic" w:cs="Times New Roman"/>
          <w:b/>
          <w:bCs/>
          <w:sz w:val="36"/>
          <w:szCs w:val="36"/>
        </w:rPr>
        <w:t>Aide mémoire</w:t>
      </w:r>
      <w:proofErr w:type="spellEnd"/>
    </w:p>
    <w:p w:rsidR="00095EA5" w:rsidRPr="004720BC" w:rsidRDefault="00095EA5" w:rsidP="00FF3D9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,Bold"/>
          <w:b/>
          <w:bCs/>
          <w:sz w:val="28"/>
          <w:szCs w:val="28"/>
        </w:rPr>
      </w:pPr>
    </w:p>
    <w:p w:rsidR="00095EA5" w:rsidRPr="004720BC" w:rsidRDefault="00095EA5" w:rsidP="00FF3D9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,Bold"/>
          <w:b/>
          <w:bCs/>
          <w:sz w:val="28"/>
          <w:szCs w:val="28"/>
        </w:rPr>
      </w:pPr>
    </w:p>
    <w:p w:rsidR="00095EA5" w:rsidRPr="004720BC" w:rsidRDefault="00095EA5" w:rsidP="00FF3D9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,Bold"/>
          <w:b/>
          <w:bCs/>
          <w:sz w:val="28"/>
          <w:szCs w:val="28"/>
        </w:rPr>
      </w:pPr>
    </w:p>
    <w:p w:rsidR="00095EA5" w:rsidRPr="004720BC" w:rsidRDefault="00095EA5" w:rsidP="00FF3D9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,Bold"/>
          <w:b/>
          <w:bCs/>
          <w:sz w:val="28"/>
          <w:szCs w:val="28"/>
        </w:rPr>
      </w:pPr>
    </w:p>
    <w:p w:rsidR="00095EA5" w:rsidRPr="004720BC" w:rsidRDefault="00095EA5" w:rsidP="00FF3D9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,Bold"/>
          <w:b/>
          <w:bCs/>
          <w:sz w:val="28"/>
          <w:szCs w:val="28"/>
        </w:rPr>
      </w:pPr>
    </w:p>
    <w:p w:rsidR="00095EA5" w:rsidRPr="004720BC" w:rsidRDefault="00095EA5" w:rsidP="00FF3D9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,Bold"/>
          <w:b/>
          <w:bCs/>
          <w:sz w:val="28"/>
          <w:szCs w:val="28"/>
        </w:rPr>
      </w:pPr>
    </w:p>
    <w:p w:rsidR="00095EA5" w:rsidRPr="004720BC" w:rsidRDefault="00095EA5" w:rsidP="00FF3D9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,Bold"/>
          <w:b/>
          <w:bCs/>
          <w:sz w:val="28"/>
          <w:szCs w:val="28"/>
        </w:rPr>
      </w:pPr>
    </w:p>
    <w:p w:rsidR="00095EA5" w:rsidRPr="004720BC" w:rsidRDefault="00095EA5" w:rsidP="00FF3D9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,Bold"/>
          <w:b/>
          <w:bCs/>
          <w:sz w:val="28"/>
          <w:szCs w:val="28"/>
        </w:rPr>
      </w:pPr>
    </w:p>
    <w:p w:rsidR="00095EA5" w:rsidRPr="004720BC" w:rsidRDefault="00095EA5" w:rsidP="00FF3D9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,Bold"/>
          <w:b/>
          <w:bCs/>
          <w:sz w:val="28"/>
          <w:szCs w:val="28"/>
        </w:rPr>
      </w:pPr>
    </w:p>
    <w:p w:rsidR="00095EA5" w:rsidRPr="004720BC" w:rsidRDefault="00095EA5" w:rsidP="00FF3D9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,Bold"/>
          <w:b/>
          <w:bCs/>
          <w:sz w:val="28"/>
          <w:szCs w:val="28"/>
        </w:rPr>
      </w:pPr>
    </w:p>
    <w:p w:rsidR="00095EA5" w:rsidRPr="004720BC" w:rsidRDefault="00095EA5" w:rsidP="00FF3D9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,Bold"/>
          <w:b/>
          <w:bCs/>
          <w:sz w:val="28"/>
          <w:szCs w:val="28"/>
        </w:rPr>
      </w:pPr>
    </w:p>
    <w:p w:rsidR="00095EA5" w:rsidRPr="004720BC" w:rsidRDefault="00095EA5" w:rsidP="00FF3D9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,Bold"/>
          <w:b/>
          <w:bCs/>
          <w:sz w:val="28"/>
          <w:szCs w:val="28"/>
        </w:rPr>
      </w:pPr>
    </w:p>
    <w:p w:rsidR="00095EA5" w:rsidRPr="004720BC" w:rsidRDefault="00095EA5" w:rsidP="00FF3D9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,Bold"/>
          <w:b/>
          <w:bCs/>
          <w:sz w:val="28"/>
          <w:szCs w:val="28"/>
        </w:rPr>
      </w:pPr>
    </w:p>
    <w:p w:rsidR="00095EA5" w:rsidRPr="004720BC" w:rsidRDefault="00095EA5" w:rsidP="00FF3D9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,Bold"/>
          <w:b/>
          <w:bCs/>
          <w:sz w:val="28"/>
          <w:szCs w:val="28"/>
        </w:rPr>
      </w:pPr>
    </w:p>
    <w:p w:rsidR="00095EA5" w:rsidRPr="004720BC" w:rsidRDefault="00095EA5" w:rsidP="00FF3D9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,Bold"/>
          <w:b/>
          <w:bCs/>
          <w:sz w:val="28"/>
          <w:szCs w:val="28"/>
        </w:rPr>
      </w:pPr>
    </w:p>
    <w:p w:rsidR="00FF3D90" w:rsidRPr="004720BC" w:rsidRDefault="00FF3D90" w:rsidP="009D39A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mbria,Bold"/>
          <w:b/>
          <w:bCs/>
          <w:sz w:val="28"/>
          <w:szCs w:val="28"/>
        </w:rPr>
      </w:pPr>
      <w:r w:rsidRPr="004720BC">
        <w:rPr>
          <w:rFonts w:ascii="Century Gothic" w:hAnsi="Century Gothic" w:cs="Cambria,Bold"/>
          <w:b/>
          <w:bCs/>
          <w:sz w:val="28"/>
          <w:szCs w:val="28"/>
        </w:rPr>
        <w:t>Sommaire</w:t>
      </w:r>
    </w:p>
    <w:p w:rsidR="00FF3D90" w:rsidRPr="004720BC" w:rsidRDefault="00FF3D90" w:rsidP="009D39A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mbria,Bold"/>
          <w:b/>
          <w:bCs/>
          <w:sz w:val="28"/>
          <w:szCs w:val="28"/>
        </w:rPr>
      </w:pPr>
    </w:p>
    <w:p w:rsidR="00FF3D90" w:rsidRPr="004720BC" w:rsidRDefault="00FF3D90" w:rsidP="009D39A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</w:rPr>
      </w:pPr>
      <w:r w:rsidRPr="004720BC">
        <w:rPr>
          <w:rFonts w:ascii="Century Gothic" w:hAnsi="Century Gothic" w:cs="Times New Roman"/>
        </w:rPr>
        <w:t xml:space="preserve">  ACTIONS AVANT LE SINISTRE </w:t>
      </w:r>
    </w:p>
    <w:p w:rsidR="00FF3D90" w:rsidRPr="004720BC" w:rsidRDefault="00FF3D90" w:rsidP="009D39A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</w:rPr>
      </w:pPr>
    </w:p>
    <w:p w:rsidR="00FF3D90" w:rsidRPr="004720BC" w:rsidRDefault="00FF3D90" w:rsidP="009D39A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</w:rPr>
      </w:pPr>
      <w:r w:rsidRPr="004720BC">
        <w:rPr>
          <w:rFonts w:ascii="Century Gothic" w:hAnsi="Century Gothic" w:cs="Times New Roman"/>
        </w:rPr>
        <w:t xml:space="preserve">Comment conduire le projet : structure et plan d’actions </w:t>
      </w:r>
    </w:p>
    <w:p w:rsidR="00FF3D90" w:rsidRPr="004720BC" w:rsidRDefault="00FF3D90" w:rsidP="009D39A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</w:rPr>
      </w:pPr>
      <w:r w:rsidRPr="004720BC">
        <w:rPr>
          <w:rFonts w:ascii="Century Gothic" w:hAnsi="Century Gothic" w:cs="Times New Roman"/>
        </w:rPr>
        <w:t xml:space="preserve">Un PSO pour faire face à quoi : diagnostic des risques </w:t>
      </w:r>
    </w:p>
    <w:p w:rsidR="001E190F" w:rsidRPr="004720BC" w:rsidRDefault="001E190F" w:rsidP="009D39A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</w:rPr>
      </w:pPr>
      <w:r w:rsidRPr="004720BC">
        <w:rPr>
          <w:rFonts w:ascii="Century Gothic" w:hAnsi="Century Gothic" w:cs="Times New Roman"/>
        </w:rPr>
        <w:t>ETAT DES LIEUX</w:t>
      </w:r>
    </w:p>
    <w:p w:rsidR="00FF3D90" w:rsidRPr="004720BC" w:rsidRDefault="00FF3D90" w:rsidP="009D39A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</w:rPr>
      </w:pPr>
      <w:r w:rsidRPr="004720BC">
        <w:rPr>
          <w:rFonts w:ascii="Century Gothic" w:hAnsi="Century Gothic" w:cs="Times New Roman"/>
        </w:rPr>
        <w:t xml:space="preserve">La priorité du PSO : alerte et information du personnel </w:t>
      </w:r>
    </w:p>
    <w:p w:rsidR="00FF3D90" w:rsidRPr="004720BC" w:rsidRDefault="00FF3D90" w:rsidP="009D39A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</w:rPr>
      </w:pPr>
      <w:r w:rsidRPr="004720BC">
        <w:rPr>
          <w:rFonts w:ascii="Century Gothic" w:hAnsi="Century Gothic" w:cs="Times New Roman"/>
        </w:rPr>
        <w:t xml:space="preserve"> Avec quoi faire face : recensement des moyens </w:t>
      </w:r>
    </w:p>
    <w:p w:rsidR="00FF3D90" w:rsidRPr="004720BC" w:rsidRDefault="00FF3D90" w:rsidP="009D39A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</w:rPr>
      </w:pPr>
      <w:r w:rsidRPr="004720BC">
        <w:rPr>
          <w:rFonts w:ascii="Century Gothic" w:hAnsi="Century Gothic" w:cs="Times New Roman"/>
        </w:rPr>
        <w:t xml:space="preserve">Les moyens humains Les acteurs publics </w:t>
      </w:r>
    </w:p>
    <w:p w:rsidR="00FF3D90" w:rsidRPr="004720BC" w:rsidRDefault="00FF3D90" w:rsidP="009D39A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</w:rPr>
      </w:pPr>
      <w:r w:rsidRPr="004720BC">
        <w:rPr>
          <w:rFonts w:ascii="Century Gothic" w:hAnsi="Century Gothic" w:cs="Times New Roman"/>
        </w:rPr>
        <w:t xml:space="preserve">Les acteurs privés </w:t>
      </w:r>
    </w:p>
    <w:p w:rsidR="00FF3D90" w:rsidRPr="004720BC" w:rsidRDefault="00FF3D90" w:rsidP="009D39A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</w:rPr>
      </w:pPr>
      <w:r w:rsidRPr="004720BC">
        <w:rPr>
          <w:rFonts w:ascii="Century Gothic" w:hAnsi="Century Gothic" w:cs="Times New Roman"/>
        </w:rPr>
        <w:t xml:space="preserve">Les moyens matériels </w:t>
      </w:r>
    </w:p>
    <w:p w:rsidR="00FF3D90" w:rsidRPr="004720BC" w:rsidRDefault="00FF3D90" w:rsidP="009D39A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</w:rPr>
      </w:pPr>
      <w:r w:rsidRPr="004720BC">
        <w:rPr>
          <w:rFonts w:ascii="Century Gothic" w:hAnsi="Century Gothic" w:cs="Times New Roman"/>
        </w:rPr>
        <w:t>Comment se répartir efficacement les rôles : organisation de gestion d’un événement</w:t>
      </w:r>
    </w:p>
    <w:p w:rsidR="00FF3D90" w:rsidRPr="004720BC" w:rsidRDefault="00FF3D90" w:rsidP="009D39A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</w:rPr>
      </w:pPr>
      <w:r w:rsidRPr="004720BC">
        <w:rPr>
          <w:rFonts w:ascii="Century Gothic" w:hAnsi="Century Gothic" w:cs="Times New Roman"/>
        </w:rPr>
        <w:t xml:space="preserve">Quels moyens pour être efficace : outils d’aide à la gestion d’un événement </w:t>
      </w:r>
    </w:p>
    <w:p w:rsidR="00FF3D90" w:rsidRPr="004720BC" w:rsidRDefault="00FF3D90" w:rsidP="009D39A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</w:rPr>
      </w:pPr>
      <w:r w:rsidRPr="004720BC">
        <w:rPr>
          <w:rFonts w:ascii="Century Gothic" w:hAnsi="Century Gothic" w:cs="Times New Roman"/>
        </w:rPr>
        <w:t>Comment être toujours opérationnel : formation, information, exercices et retour d’expérience</w:t>
      </w:r>
      <w:proofErr w:type="gramStart"/>
      <w:r w:rsidRPr="004720BC">
        <w:rPr>
          <w:rFonts w:ascii="Century Gothic" w:hAnsi="Century Gothic" w:cs="Times New Roman"/>
        </w:rPr>
        <w:t>..</w:t>
      </w:r>
      <w:proofErr w:type="gramEnd"/>
      <w:r w:rsidRPr="004720BC">
        <w:rPr>
          <w:rFonts w:ascii="Century Gothic" w:hAnsi="Century Gothic" w:cs="Times New Roman"/>
        </w:rPr>
        <w:t xml:space="preserve"> Contenu des formations et exercices </w:t>
      </w:r>
    </w:p>
    <w:p w:rsidR="00FF3D90" w:rsidRPr="004720BC" w:rsidRDefault="00FF3D90" w:rsidP="009D39A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</w:rPr>
      </w:pPr>
      <w:r w:rsidRPr="004720BC">
        <w:rPr>
          <w:rFonts w:ascii="Century Gothic" w:hAnsi="Century Gothic" w:cs="Times New Roman"/>
        </w:rPr>
        <w:t xml:space="preserve">Contenu du PSO commun entre services d’archives et SDIS </w:t>
      </w:r>
    </w:p>
    <w:p w:rsidR="00FF3D90" w:rsidRPr="004720BC" w:rsidRDefault="00FF3D90" w:rsidP="009D39A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</w:rPr>
      </w:pPr>
      <w:r w:rsidRPr="004720BC">
        <w:rPr>
          <w:rFonts w:ascii="Century Gothic" w:hAnsi="Century Gothic" w:cs="Times New Roman"/>
        </w:rPr>
        <w:t xml:space="preserve">ACTIONS PENDANT LE SINISTRE </w:t>
      </w:r>
    </w:p>
    <w:p w:rsidR="00FF3D90" w:rsidRPr="004720BC" w:rsidRDefault="00FF3D90" w:rsidP="009D39A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</w:rPr>
      </w:pPr>
      <w:r w:rsidRPr="004720BC">
        <w:rPr>
          <w:rFonts w:ascii="Century Gothic" w:hAnsi="Century Gothic" w:cs="Times New Roman"/>
        </w:rPr>
        <w:t>Rappel des actions principales</w:t>
      </w:r>
    </w:p>
    <w:p w:rsidR="00FF3D90" w:rsidRPr="004720BC" w:rsidRDefault="00FF3D90" w:rsidP="009D39A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</w:rPr>
      </w:pPr>
      <w:r w:rsidRPr="004720BC">
        <w:rPr>
          <w:rFonts w:ascii="Century Gothic" w:hAnsi="Century Gothic" w:cs="Times New Roman"/>
        </w:rPr>
        <w:t xml:space="preserve">Traitements des fonds sinistrés </w:t>
      </w:r>
    </w:p>
    <w:p w:rsidR="00FF3D90" w:rsidRPr="004720BC" w:rsidRDefault="00FF3D90" w:rsidP="009D39A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</w:rPr>
      </w:pPr>
      <w:r w:rsidRPr="004720BC">
        <w:rPr>
          <w:rFonts w:ascii="Century Gothic" w:hAnsi="Century Gothic" w:cs="Times New Roman"/>
        </w:rPr>
        <w:t xml:space="preserve"> Traitement des locaux </w:t>
      </w:r>
    </w:p>
    <w:p w:rsidR="00FF3D90" w:rsidRPr="004720BC" w:rsidRDefault="00FF3D90" w:rsidP="009D39A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</w:rPr>
      </w:pPr>
      <w:r w:rsidRPr="004720BC">
        <w:rPr>
          <w:rFonts w:ascii="Century Gothic" w:hAnsi="Century Gothic" w:cs="Times New Roman"/>
        </w:rPr>
        <w:t xml:space="preserve">APRES LE SINISTRE : retour d’activité </w:t>
      </w:r>
    </w:p>
    <w:p w:rsidR="006151E1" w:rsidRPr="004720BC" w:rsidRDefault="00FF3D90" w:rsidP="009D39AA">
      <w:pPr>
        <w:jc w:val="both"/>
        <w:rPr>
          <w:rFonts w:ascii="Century Gothic" w:hAnsi="Century Gothic" w:cs="Times New Roman"/>
        </w:rPr>
      </w:pPr>
      <w:r w:rsidRPr="004720BC">
        <w:rPr>
          <w:rFonts w:ascii="Century Gothic" w:hAnsi="Century Gothic" w:cs="Times New Roman"/>
        </w:rPr>
        <w:t xml:space="preserve"> </w:t>
      </w:r>
    </w:p>
    <w:p w:rsidR="00095EA5" w:rsidRPr="004720BC" w:rsidRDefault="00095EA5" w:rsidP="00FF3D90">
      <w:pPr>
        <w:rPr>
          <w:rFonts w:ascii="Century Gothic" w:hAnsi="Century Gothic" w:cs="Times New Roman"/>
        </w:rPr>
      </w:pPr>
    </w:p>
    <w:p w:rsidR="00095EA5" w:rsidRPr="004720BC" w:rsidRDefault="00095EA5" w:rsidP="00FF3D90">
      <w:pPr>
        <w:rPr>
          <w:rFonts w:ascii="Century Gothic" w:hAnsi="Century Gothic" w:cs="Times New Roman"/>
        </w:rPr>
      </w:pPr>
    </w:p>
    <w:p w:rsidR="00095EA5" w:rsidRPr="004720BC" w:rsidRDefault="00095EA5" w:rsidP="00FF3D90">
      <w:pPr>
        <w:rPr>
          <w:rFonts w:ascii="Century Gothic" w:hAnsi="Century Gothic" w:cs="Times New Roman"/>
        </w:rPr>
      </w:pPr>
    </w:p>
    <w:p w:rsidR="00095EA5" w:rsidRPr="004720BC" w:rsidRDefault="00095EA5" w:rsidP="00FF3D90">
      <w:pPr>
        <w:rPr>
          <w:rFonts w:ascii="Century Gothic" w:hAnsi="Century Gothic" w:cs="Times New Roman"/>
        </w:rPr>
      </w:pPr>
    </w:p>
    <w:p w:rsidR="00095EA5" w:rsidRPr="004720BC" w:rsidRDefault="00095EA5" w:rsidP="00FF3D90">
      <w:pPr>
        <w:rPr>
          <w:rFonts w:ascii="Century Gothic" w:hAnsi="Century Gothic" w:cs="Times New Roman"/>
        </w:rPr>
      </w:pPr>
    </w:p>
    <w:p w:rsidR="00095EA5" w:rsidRPr="004720BC" w:rsidRDefault="00095EA5" w:rsidP="00FF3D90">
      <w:pPr>
        <w:rPr>
          <w:rFonts w:ascii="Century Gothic" w:hAnsi="Century Gothic" w:cs="Times New Roman"/>
        </w:rPr>
      </w:pPr>
    </w:p>
    <w:p w:rsidR="00095EA5" w:rsidRPr="004720BC" w:rsidRDefault="00095EA5" w:rsidP="00FF3D90">
      <w:pPr>
        <w:rPr>
          <w:rFonts w:ascii="Century Gothic" w:hAnsi="Century Gothic" w:cs="Times New Roman"/>
        </w:rPr>
      </w:pPr>
    </w:p>
    <w:p w:rsidR="00095EA5" w:rsidRPr="004720BC" w:rsidRDefault="00095EA5" w:rsidP="00FF3D90">
      <w:pPr>
        <w:rPr>
          <w:rFonts w:ascii="Century Gothic" w:hAnsi="Century Gothic" w:cs="Times New Roman"/>
        </w:rPr>
      </w:pPr>
    </w:p>
    <w:p w:rsidR="00095EA5" w:rsidRPr="004720BC" w:rsidRDefault="00095EA5" w:rsidP="00FF3D90">
      <w:pPr>
        <w:rPr>
          <w:rFonts w:ascii="Century Gothic" w:hAnsi="Century Gothic" w:cs="Times New Roman"/>
        </w:rPr>
      </w:pPr>
    </w:p>
    <w:p w:rsidR="00095EA5" w:rsidRPr="004720BC" w:rsidRDefault="00095EA5" w:rsidP="00FF3D90">
      <w:pPr>
        <w:rPr>
          <w:rFonts w:ascii="Century Gothic" w:hAnsi="Century Gothic" w:cs="Times New Roman"/>
        </w:rPr>
      </w:pPr>
    </w:p>
    <w:p w:rsidR="00095EA5" w:rsidRPr="004720BC" w:rsidRDefault="00095EA5" w:rsidP="00FF3D90">
      <w:pPr>
        <w:rPr>
          <w:rFonts w:ascii="Century Gothic" w:hAnsi="Century Gothic" w:cs="Times New Roman"/>
        </w:rPr>
      </w:pPr>
    </w:p>
    <w:p w:rsidR="00095EA5" w:rsidRPr="004720BC" w:rsidRDefault="00095EA5" w:rsidP="00FF3D90">
      <w:pPr>
        <w:rPr>
          <w:rFonts w:ascii="Century Gothic" w:hAnsi="Century Gothic" w:cs="Times New Roman"/>
        </w:rPr>
      </w:pPr>
    </w:p>
    <w:p w:rsidR="00095EA5" w:rsidRPr="004720BC" w:rsidRDefault="00095EA5" w:rsidP="00FF3D90">
      <w:pPr>
        <w:rPr>
          <w:rFonts w:ascii="Century Gothic" w:hAnsi="Century Gothic" w:cs="Times New Roman"/>
        </w:rPr>
      </w:pPr>
    </w:p>
    <w:p w:rsidR="00095EA5" w:rsidRPr="004720BC" w:rsidRDefault="00095EA5" w:rsidP="00FF3D90">
      <w:pPr>
        <w:rPr>
          <w:rFonts w:ascii="Century Gothic" w:hAnsi="Century Gothic" w:cs="Times New Roman"/>
        </w:rPr>
      </w:pPr>
    </w:p>
    <w:p w:rsidR="00095EA5" w:rsidRPr="004720BC" w:rsidRDefault="00095EA5" w:rsidP="00FF3D90">
      <w:pPr>
        <w:rPr>
          <w:rFonts w:ascii="Century Gothic" w:hAnsi="Century Gothic" w:cs="Times New Roman"/>
        </w:rPr>
      </w:pPr>
    </w:p>
    <w:p w:rsidR="009D39AA" w:rsidRPr="004720BC" w:rsidRDefault="009D39AA" w:rsidP="00FF3D90">
      <w:pPr>
        <w:rPr>
          <w:rFonts w:ascii="Century Gothic" w:hAnsi="Century Gothic" w:cs="Times New Roman"/>
        </w:rPr>
      </w:pPr>
    </w:p>
    <w:p w:rsidR="009D39AA" w:rsidRPr="004720BC" w:rsidRDefault="009D39AA" w:rsidP="00FF3D90">
      <w:pPr>
        <w:rPr>
          <w:rFonts w:ascii="Century Gothic" w:hAnsi="Century Gothic" w:cs="Times New Roman"/>
        </w:rPr>
      </w:pPr>
    </w:p>
    <w:p w:rsidR="00095EA5" w:rsidRPr="004720BC" w:rsidRDefault="00095EA5" w:rsidP="00FF3D90">
      <w:pPr>
        <w:rPr>
          <w:rFonts w:ascii="Century Gothic" w:hAnsi="Century Gothic" w:cs="Times New Roman"/>
        </w:rPr>
      </w:pPr>
      <w:r w:rsidRPr="004720BC">
        <w:rPr>
          <w:rFonts w:ascii="Century Gothic" w:hAnsi="Century Gothic" w:cs="Times New Roman"/>
        </w:rPr>
        <w:t>ACTIONS AVANT LE SINISTRE</w:t>
      </w:r>
    </w:p>
    <w:p w:rsidR="00095EA5" w:rsidRPr="004720BC" w:rsidRDefault="00095EA5" w:rsidP="00FF3D90">
      <w:pPr>
        <w:rPr>
          <w:rFonts w:ascii="Century Gothic" w:hAnsi="Century Gothic" w:cs="Times New Roman"/>
        </w:rPr>
      </w:pPr>
      <w:r w:rsidRPr="004720BC">
        <w:rPr>
          <w:rFonts w:ascii="Century Gothic" w:hAnsi="Century Gothic" w:cs="Cambria,Bold"/>
          <w:b/>
          <w:bCs/>
          <w:sz w:val="28"/>
          <w:szCs w:val="28"/>
        </w:rPr>
        <w:t>Comment conduire le projet : structure et plan d’actions</w:t>
      </w:r>
    </w:p>
    <w:p w:rsidR="00095EA5" w:rsidRPr="004720BC" w:rsidRDefault="00095EA5" w:rsidP="00FF3D90">
      <w:pPr>
        <w:rPr>
          <w:rFonts w:ascii="Century Gothic" w:hAnsi="Century Gothic" w:cs="Times New Roman"/>
        </w:rPr>
      </w:pPr>
    </w:p>
    <w:p w:rsidR="00095EA5" w:rsidRPr="004720BC" w:rsidRDefault="00095EA5" w:rsidP="00095EA5">
      <w:pPr>
        <w:rPr>
          <w:rFonts w:ascii="Century Gothic" w:hAnsi="Century Gothic" w:cs="Times New Roman"/>
        </w:rPr>
      </w:pPr>
      <w:r w:rsidRPr="004720BC">
        <w:rPr>
          <w:rFonts w:ascii="Century Gothic" w:hAnsi="Century Gothic" w:cs="Times New Roman"/>
          <w:sz w:val="24"/>
          <w:szCs w:val="24"/>
        </w:rPr>
        <w:t>Un plan de sauvegarde est un travail d’équipe</w:t>
      </w:r>
      <w:r w:rsidRPr="004720BC">
        <w:rPr>
          <w:rFonts w:ascii="Century Gothic" w:hAnsi="Century Gothic" w:cs="Times New Roman"/>
          <w:sz w:val="24"/>
          <w:szCs w:val="24"/>
        </w:rPr>
        <w:t xml:space="preserve"> </w:t>
      </w:r>
      <w:r w:rsidRPr="004720BC">
        <w:rPr>
          <w:rFonts w:ascii="Century Gothic" w:hAnsi="Century Gothic" w:cs="Times New Roman"/>
          <w:sz w:val="24"/>
          <w:szCs w:val="24"/>
        </w:rPr>
        <w:t>la constitution d’un réseau qui</w:t>
      </w:r>
      <w:r w:rsidRPr="004720BC">
        <w:rPr>
          <w:rFonts w:ascii="Century Gothic" w:hAnsi="Century Gothic" w:cs="Times New Roman"/>
          <w:sz w:val="24"/>
          <w:szCs w:val="24"/>
        </w:rPr>
        <w:t xml:space="preserve"> </w:t>
      </w:r>
      <w:r w:rsidRPr="004720BC">
        <w:rPr>
          <w:rFonts w:ascii="Century Gothic" w:hAnsi="Century Gothic" w:cs="Times New Roman"/>
          <w:sz w:val="24"/>
          <w:szCs w:val="24"/>
        </w:rPr>
        <w:t>requiert diverses compétences. Sa réussite s’appuie sur la motivation de la direction.</w:t>
      </w:r>
    </w:p>
    <w:p w:rsidR="00095EA5" w:rsidRPr="004720BC" w:rsidRDefault="00095EA5" w:rsidP="00095EA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Le plan de sauvegarde peut être mutualisé soit avec d’autres services</w:t>
      </w:r>
      <w:r w:rsidRPr="004720BC">
        <w:rPr>
          <w:rFonts w:ascii="Century Gothic" w:hAnsi="Century Gothic" w:cs="Times New Roman"/>
          <w:sz w:val="24"/>
          <w:szCs w:val="24"/>
        </w:rPr>
        <w:t xml:space="preserve"> comme musées, archives, bibliothèques, etc.</w:t>
      </w:r>
    </w:p>
    <w:p w:rsidR="00095EA5" w:rsidRPr="004720BC" w:rsidRDefault="00095EA5" w:rsidP="00095EA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:rsidR="00095EA5" w:rsidRPr="004720BC" w:rsidRDefault="00095EA5" w:rsidP="00095EA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Les principales étapes du projet :</w:t>
      </w:r>
    </w:p>
    <w:p w:rsidR="00095EA5" w:rsidRPr="004720BC" w:rsidRDefault="00095EA5" w:rsidP="00095EA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- le début des travaux initialisé par le service ;</w:t>
      </w:r>
    </w:p>
    <w:p w:rsidR="00095EA5" w:rsidRPr="004720BC" w:rsidRDefault="00095EA5" w:rsidP="00095EA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- la définition des objectifs, la répartition des actions entre les acteurs ;</w:t>
      </w:r>
    </w:p>
    <w:p w:rsidR="00095EA5" w:rsidRPr="004720BC" w:rsidRDefault="00095EA5" w:rsidP="00095EA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- la sensibilisation du service et des partenaires ;</w:t>
      </w:r>
    </w:p>
    <w:p w:rsidR="00095EA5" w:rsidRPr="004720BC" w:rsidRDefault="00095EA5" w:rsidP="00095EA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- la réalisation du plan d’actions ;</w:t>
      </w:r>
    </w:p>
    <w:p w:rsidR="00095EA5" w:rsidRPr="004720BC" w:rsidRDefault="00095EA5" w:rsidP="00095EA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- la validation des différentes étapes.</w:t>
      </w:r>
    </w:p>
    <w:p w:rsidR="00095EA5" w:rsidRPr="004720BC" w:rsidRDefault="00095EA5" w:rsidP="00095EA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:rsidR="00095EA5" w:rsidRPr="004720BC" w:rsidRDefault="00095EA5" w:rsidP="00095EA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,Bold"/>
          <w:b/>
          <w:bCs/>
          <w:sz w:val="24"/>
          <w:szCs w:val="24"/>
        </w:rPr>
      </w:pPr>
      <w:r w:rsidRPr="004720BC">
        <w:rPr>
          <w:rFonts w:ascii="Century Gothic" w:hAnsi="Century Gothic" w:cs="Arial,Bold"/>
          <w:b/>
          <w:bCs/>
          <w:sz w:val="24"/>
          <w:szCs w:val="24"/>
        </w:rPr>
        <w:t>SCHÉMA D’ORGANISATION</w:t>
      </w:r>
    </w:p>
    <w:p w:rsidR="00095EA5" w:rsidRPr="004720BC" w:rsidRDefault="00095EA5" w:rsidP="00095EA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  <w:r w:rsidRPr="004720BC">
        <w:rPr>
          <w:rFonts w:ascii="Century Gothic" w:hAnsi="Century Gothic" w:cs="Arial"/>
          <w:b/>
          <w:bCs/>
          <w:sz w:val="20"/>
          <w:szCs w:val="20"/>
        </w:rPr>
        <w:t>Direction du service</w:t>
      </w:r>
    </w:p>
    <w:p w:rsidR="00095EA5" w:rsidRPr="004720BC" w:rsidRDefault="00095EA5" w:rsidP="00095EA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  <w:r w:rsidRPr="004720BC">
        <w:rPr>
          <w:rFonts w:ascii="Century Gothic" w:hAnsi="Century Gothic" w:cs="Arial"/>
          <w:b/>
          <w:bCs/>
          <w:sz w:val="20"/>
          <w:szCs w:val="20"/>
        </w:rPr>
        <w:t>Comité de pilotage</w:t>
      </w:r>
    </w:p>
    <w:p w:rsidR="00095EA5" w:rsidRPr="004720BC" w:rsidRDefault="00095EA5" w:rsidP="00095EA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  <w:r w:rsidRPr="004720BC">
        <w:rPr>
          <w:rFonts w:ascii="Century Gothic" w:hAnsi="Century Gothic" w:cs="Arial"/>
          <w:b/>
          <w:bCs/>
          <w:sz w:val="20"/>
          <w:szCs w:val="20"/>
        </w:rPr>
        <w:t>Chef de projet</w:t>
      </w:r>
    </w:p>
    <w:p w:rsidR="00095EA5" w:rsidRPr="004720BC" w:rsidRDefault="00095EA5" w:rsidP="00095EA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20"/>
          <w:szCs w:val="20"/>
        </w:rPr>
      </w:pPr>
      <w:r w:rsidRPr="004720BC">
        <w:rPr>
          <w:rFonts w:ascii="Century Gothic" w:hAnsi="Century Gothic" w:cs="Arial"/>
          <w:b/>
          <w:bCs/>
          <w:sz w:val="20"/>
          <w:szCs w:val="20"/>
        </w:rPr>
        <w:t>Chef de projet extérieur (SDIS)</w:t>
      </w:r>
    </w:p>
    <w:p w:rsidR="00095EA5" w:rsidRPr="004720BC" w:rsidRDefault="00095EA5" w:rsidP="00095EA5">
      <w:pPr>
        <w:rPr>
          <w:rFonts w:ascii="Century Gothic" w:hAnsi="Century Gothic" w:cs="Arial"/>
          <w:b/>
          <w:bCs/>
          <w:sz w:val="20"/>
          <w:szCs w:val="20"/>
        </w:rPr>
      </w:pPr>
      <w:r w:rsidRPr="004720BC">
        <w:rPr>
          <w:rFonts w:ascii="Century Gothic" w:hAnsi="Century Gothic" w:cs="Arial"/>
          <w:b/>
          <w:bCs/>
          <w:sz w:val="20"/>
          <w:szCs w:val="20"/>
        </w:rPr>
        <w:t>Groupes de travail</w:t>
      </w:r>
    </w:p>
    <w:p w:rsidR="00095EA5" w:rsidRPr="004720BC" w:rsidRDefault="00095EA5" w:rsidP="00095EA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b/>
          <w:bCs/>
          <w:sz w:val="24"/>
          <w:szCs w:val="24"/>
        </w:rPr>
        <w:t xml:space="preserve">Le comité de pilotage </w:t>
      </w:r>
      <w:r w:rsidRPr="004720BC">
        <w:rPr>
          <w:rFonts w:ascii="Century Gothic" w:hAnsi="Century Gothic" w:cs="Times New Roman"/>
          <w:sz w:val="24"/>
          <w:szCs w:val="24"/>
        </w:rPr>
        <w:t>assure la conduite et le suivi du projet. Organe décisionnel, il valide</w:t>
      </w:r>
    </w:p>
    <w:p w:rsidR="00095EA5" w:rsidRPr="004720BC" w:rsidRDefault="00095EA5" w:rsidP="00095EA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toutes les étapes du processus, informe et mobilise les acteurs internes et externes. Il est</w:t>
      </w:r>
    </w:p>
    <w:p w:rsidR="00095EA5" w:rsidRPr="004720BC" w:rsidRDefault="00095EA5" w:rsidP="00095EA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composé de la direction du service, du chef de projet, du (des) responsable(s) du bâtiment e</w:t>
      </w:r>
    </w:p>
    <w:p w:rsidR="00095EA5" w:rsidRPr="004720BC" w:rsidRDefault="00095EA5" w:rsidP="00095EA5">
      <w:pPr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, du chef du projet SDIS, d’un représentant</w:t>
      </w:r>
      <w:r w:rsidRPr="004720BC">
        <w:rPr>
          <w:rFonts w:ascii="Century Gothic" w:hAnsi="Century Gothic" w:cs="Times New Roman"/>
          <w:sz w:val="24"/>
          <w:szCs w:val="24"/>
        </w:rPr>
        <w:t xml:space="preserve"> du musée,</w:t>
      </w:r>
      <w:r w:rsidRPr="004720BC">
        <w:rPr>
          <w:rFonts w:ascii="Century Gothic" w:hAnsi="Century Gothic" w:cs="Times New Roman"/>
          <w:sz w:val="24"/>
          <w:szCs w:val="24"/>
        </w:rPr>
        <w:t xml:space="preserve"> et éventuellement d’un représentant du maire ou du Conseil général, de la</w:t>
      </w:r>
      <w:r w:rsidRPr="004720BC">
        <w:rPr>
          <w:rFonts w:ascii="Century Gothic" w:hAnsi="Century Gothic" w:cs="Times New Roman"/>
          <w:sz w:val="24"/>
          <w:szCs w:val="24"/>
        </w:rPr>
        <w:t xml:space="preserve"> </w:t>
      </w:r>
      <w:r w:rsidRPr="004720BC">
        <w:rPr>
          <w:rFonts w:ascii="Century Gothic" w:hAnsi="Century Gothic" w:cs="Times New Roman"/>
          <w:sz w:val="24"/>
          <w:szCs w:val="24"/>
        </w:rPr>
        <w:t>DRAC, de la Préfecture, de la police ou de la gendarmerie.</w:t>
      </w:r>
    </w:p>
    <w:p w:rsidR="00095EA5" w:rsidRPr="004720BC" w:rsidRDefault="00095EA5" w:rsidP="00095EA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b/>
          <w:bCs/>
          <w:sz w:val="24"/>
          <w:szCs w:val="24"/>
        </w:rPr>
        <w:t xml:space="preserve">Le chef de projet </w:t>
      </w:r>
      <w:r w:rsidRPr="004720BC">
        <w:rPr>
          <w:rFonts w:ascii="Century Gothic" w:hAnsi="Century Gothic" w:cs="Times New Roman"/>
          <w:sz w:val="24"/>
          <w:szCs w:val="24"/>
        </w:rPr>
        <w:t>(ou le binôme en cas de sous-traitance) assure la maîtrise d’</w:t>
      </w:r>
      <w:proofErr w:type="spellStart"/>
      <w:r w:rsidRPr="004720BC">
        <w:rPr>
          <w:rFonts w:ascii="Century Gothic" w:hAnsi="Century Gothic" w:cs="Times New Roman"/>
          <w:sz w:val="24"/>
          <w:szCs w:val="24"/>
        </w:rPr>
        <w:t>oeuvre</w:t>
      </w:r>
      <w:proofErr w:type="spellEnd"/>
      <w:r w:rsidRPr="004720BC">
        <w:rPr>
          <w:rFonts w:ascii="Century Gothic" w:hAnsi="Century Gothic" w:cs="Times New Roman"/>
          <w:sz w:val="24"/>
          <w:szCs w:val="24"/>
        </w:rPr>
        <w:t xml:space="preserve"> du projet</w:t>
      </w:r>
      <w:r w:rsidRPr="004720BC">
        <w:rPr>
          <w:rFonts w:ascii="Century Gothic" w:hAnsi="Century Gothic" w:cs="Times New Roman"/>
          <w:sz w:val="24"/>
          <w:szCs w:val="24"/>
        </w:rPr>
        <w:t xml:space="preserve"> </w:t>
      </w:r>
      <w:r w:rsidRPr="004720BC">
        <w:rPr>
          <w:rFonts w:ascii="Century Gothic" w:hAnsi="Century Gothic" w:cs="Times New Roman"/>
          <w:sz w:val="24"/>
          <w:szCs w:val="24"/>
        </w:rPr>
        <w:t>en étroite collaboration avec le comité de pilotage. Il organise, anime la démarche, coordonne</w:t>
      </w:r>
      <w:r w:rsidRPr="004720BC">
        <w:rPr>
          <w:rFonts w:ascii="Century Gothic" w:hAnsi="Century Gothic" w:cs="Times New Roman"/>
          <w:sz w:val="24"/>
          <w:szCs w:val="24"/>
        </w:rPr>
        <w:t xml:space="preserve"> </w:t>
      </w:r>
      <w:r w:rsidRPr="004720BC">
        <w:rPr>
          <w:rFonts w:ascii="Century Gothic" w:hAnsi="Century Gothic" w:cs="Times New Roman"/>
          <w:sz w:val="24"/>
          <w:szCs w:val="24"/>
        </w:rPr>
        <w:t>les actions et les acteurs, et réalise la synthèse des travaux. Le responsable de la conservation</w:t>
      </w:r>
      <w:r w:rsidRPr="004720BC">
        <w:rPr>
          <w:rFonts w:ascii="Century Gothic" w:hAnsi="Century Gothic" w:cs="Times New Roman"/>
          <w:sz w:val="24"/>
          <w:szCs w:val="24"/>
        </w:rPr>
        <w:t xml:space="preserve"> </w:t>
      </w:r>
      <w:r w:rsidRPr="004720BC">
        <w:rPr>
          <w:rFonts w:ascii="Century Gothic" w:hAnsi="Century Gothic" w:cs="Times New Roman"/>
          <w:sz w:val="24"/>
          <w:szCs w:val="24"/>
        </w:rPr>
        <w:t>préventive peut être nommé à cette tâche qui lui incombe naturellement. La maîtrise d’</w:t>
      </w:r>
      <w:r w:rsidRPr="004720BC">
        <w:rPr>
          <w:rFonts w:ascii="Century Gothic" w:hAnsi="Century Gothic" w:cs="Times New Roman"/>
          <w:sz w:val="24"/>
          <w:szCs w:val="24"/>
        </w:rPr>
        <w:t xml:space="preserve">œuvre </w:t>
      </w:r>
      <w:r w:rsidRPr="004720BC">
        <w:rPr>
          <w:rFonts w:ascii="Century Gothic" w:hAnsi="Century Gothic" w:cs="Times New Roman"/>
          <w:sz w:val="24"/>
          <w:szCs w:val="24"/>
        </w:rPr>
        <w:t>peut être confiée à un prestataire spécialisé dans la sauvegarde du patrimoine écrit en cas de</w:t>
      </w:r>
      <w:r w:rsidRPr="004720BC">
        <w:rPr>
          <w:rFonts w:ascii="Century Gothic" w:hAnsi="Century Gothic" w:cs="Times New Roman"/>
          <w:sz w:val="24"/>
          <w:szCs w:val="24"/>
        </w:rPr>
        <w:t xml:space="preserve"> </w:t>
      </w:r>
      <w:r w:rsidRPr="004720BC">
        <w:rPr>
          <w:rFonts w:ascii="Century Gothic" w:hAnsi="Century Gothic" w:cs="Times New Roman"/>
          <w:sz w:val="24"/>
          <w:szCs w:val="24"/>
        </w:rPr>
        <w:t>sinistre : restaurateur, préventeur (spécialiste de conservation préventive).</w:t>
      </w:r>
    </w:p>
    <w:p w:rsidR="00095EA5" w:rsidRPr="004720BC" w:rsidRDefault="00095EA5" w:rsidP="00095EA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b/>
          <w:bCs/>
          <w:sz w:val="24"/>
          <w:szCs w:val="24"/>
        </w:rPr>
        <w:lastRenderedPageBreak/>
        <w:t xml:space="preserve">Le chef de projet extérieur </w:t>
      </w:r>
      <w:r w:rsidRPr="004720BC">
        <w:rPr>
          <w:rFonts w:ascii="Century Gothic" w:hAnsi="Century Gothic" w:cs="Times New Roman"/>
          <w:sz w:val="24"/>
          <w:szCs w:val="24"/>
        </w:rPr>
        <w:t>est le correspondant SDIS, partenaire essentiel du PSU.</w:t>
      </w:r>
    </w:p>
    <w:p w:rsidR="00095EA5" w:rsidRPr="004720BC" w:rsidRDefault="00095EA5" w:rsidP="00095EA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 xml:space="preserve">L’inscription par le SDIS du service en </w:t>
      </w:r>
      <w:proofErr w:type="spellStart"/>
      <w:r w:rsidRPr="004720BC">
        <w:rPr>
          <w:rFonts w:ascii="Century Gothic" w:hAnsi="Century Gothic" w:cs="Times New Roman"/>
          <w:b/>
          <w:bCs/>
          <w:sz w:val="24"/>
          <w:szCs w:val="24"/>
        </w:rPr>
        <w:t>ETA</w:t>
      </w:r>
      <w:r w:rsidRPr="004720BC">
        <w:rPr>
          <w:rFonts w:ascii="Century Gothic" w:hAnsi="Century Gothic" w:cs="Times New Roman"/>
          <w:sz w:val="24"/>
          <w:szCs w:val="24"/>
        </w:rPr>
        <w:t>blissement</w:t>
      </w:r>
      <w:proofErr w:type="spellEnd"/>
      <w:r w:rsidRPr="004720BC">
        <w:rPr>
          <w:rFonts w:ascii="Century Gothic" w:hAnsi="Century Gothic" w:cs="Times New Roman"/>
          <w:sz w:val="24"/>
          <w:szCs w:val="24"/>
        </w:rPr>
        <w:t xml:space="preserve"> </w:t>
      </w:r>
      <w:proofErr w:type="spellStart"/>
      <w:r w:rsidRPr="004720BC">
        <w:rPr>
          <w:rFonts w:ascii="Century Gothic" w:hAnsi="Century Gothic" w:cs="Times New Roman"/>
          <w:b/>
          <w:bCs/>
          <w:sz w:val="24"/>
          <w:szCs w:val="24"/>
        </w:rPr>
        <w:t>RE</w:t>
      </w:r>
      <w:r w:rsidRPr="004720BC">
        <w:rPr>
          <w:rFonts w:ascii="Century Gothic" w:hAnsi="Century Gothic" w:cs="Times New Roman"/>
          <w:sz w:val="24"/>
          <w:szCs w:val="24"/>
        </w:rPr>
        <w:t>pertorié</w:t>
      </w:r>
      <w:proofErr w:type="spellEnd"/>
      <w:r w:rsidRPr="004720BC">
        <w:rPr>
          <w:rFonts w:ascii="Century Gothic" w:hAnsi="Century Gothic" w:cs="Times New Roman"/>
          <w:sz w:val="24"/>
          <w:szCs w:val="24"/>
        </w:rPr>
        <w:t xml:space="preserve"> (ETARE) concrétisera si</w:t>
      </w:r>
    </w:p>
    <w:p w:rsidR="00095EA5" w:rsidRPr="004720BC" w:rsidRDefault="00095EA5" w:rsidP="00095EA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Times New Roman"/>
          <w:sz w:val="24"/>
          <w:szCs w:val="24"/>
        </w:rPr>
        <w:t>besoin</w:t>
      </w:r>
      <w:proofErr w:type="gramEnd"/>
      <w:r w:rsidRPr="004720BC">
        <w:rPr>
          <w:rFonts w:ascii="Century Gothic" w:hAnsi="Century Gothic" w:cs="Times New Roman"/>
          <w:sz w:val="24"/>
          <w:szCs w:val="24"/>
        </w:rPr>
        <w:t xml:space="preserve"> cette collaboration : mise en place des formations et exercices, des moyens et des</w:t>
      </w:r>
    </w:p>
    <w:p w:rsidR="00095EA5" w:rsidRPr="004720BC" w:rsidRDefault="00095EA5" w:rsidP="00095EA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Times New Roman"/>
          <w:sz w:val="24"/>
          <w:szCs w:val="24"/>
        </w:rPr>
        <w:t>actions</w:t>
      </w:r>
      <w:proofErr w:type="gramEnd"/>
      <w:r w:rsidRPr="004720BC">
        <w:rPr>
          <w:rFonts w:ascii="Century Gothic" w:hAnsi="Century Gothic" w:cs="Times New Roman"/>
          <w:sz w:val="24"/>
          <w:szCs w:val="24"/>
        </w:rPr>
        <w:t xml:space="preserve"> indispensables au SDIS pour sauver les hommes et le patrimoine en étroite</w:t>
      </w:r>
    </w:p>
    <w:p w:rsidR="00095EA5" w:rsidRPr="004720BC" w:rsidRDefault="00095EA5" w:rsidP="00095EA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Times New Roman"/>
          <w:sz w:val="24"/>
          <w:szCs w:val="24"/>
        </w:rPr>
        <w:t>collaboration</w:t>
      </w:r>
      <w:proofErr w:type="gramEnd"/>
      <w:r w:rsidRPr="004720BC">
        <w:rPr>
          <w:rFonts w:ascii="Century Gothic" w:hAnsi="Century Gothic" w:cs="Times New Roman"/>
          <w:sz w:val="24"/>
          <w:szCs w:val="24"/>
        </w:rPr>
        <w:t xml:space="preserve"> avec la </w:t>
      </w:r>
      <w:r w:rsidRPr="004720BC">
        <w:rPr>
          <w:rFonts w:ascii="Century Gothic" w:hAnsi="Century Gothic" w:cs="Times New Roman"/>
          <w:sz w:val="24"/>
          <w:szCs w:val="24"/>
        </w:rPr>
        <w:t>direction du musée</w:t>
      </w:r>
      <w:r w:rsidRPr="004720BC">
        <w:rPr>
          <w:rFonts w:ascii="Century Gothic" w:hAnsi="Century Gothic" w:cs="Times New Roman"/>
          <w:sz w:val="24"/>
          <w:szCs w:val="24"/>
        </w:rPr>
        <w:t>.</w:t>
      </w:r>
    </w:p>
    <w:p w:rsidR="00095EA5" w:rsidRPr="004720BC" w:rsidRDefault="00095EA5" w:rsidP="00095EA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:rsidR="00095EA5" w:rsidRPr="004720BC" w:rsidRDefault="00095EA5" w:rsidP="00095EA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b/>
          <w:bCs/>
          <w:sz w:val="24"/>
          <w:szCs w:val="24"/>
        </w:rPr>
        <w:t xml:space="preserve">Les groupes de travail, </w:t>
      </w:r>
      <w:r w:rsidRPr="004720BC">
        <w:rPr>
          <w:rFonts w:ascii="Century Gothic" w:hAnsi="Century Gothic" w:cs="Times New Roman"/>
          <w:sz w:val="24"/>
          <w:szCs w:val="24"/>
        </w:rPr>
        <w:t>leur nombre dépend de la taille du service. A titre d’exemple,</w:t>
      </w:r>
    </w:p>
    <w:p w:rsidR="00095EA5" w:rsidRPr="004720BC" w:rsidRDefault="00095EA5" w:rsidP="00095EA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suggestions de groupes.</w:t>
      </w:r>
    </w:p>
    <w:p w:rsidR="00095EA5" w:rsidRPr="004720BC" w:rsidRDefault="00095EA5" w:rsidP="00095EA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:rsidR="00095EA5" w:rsidRPr="004720BC" w:rsidRDefault="00095EA5" w:rsidP="00095EA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:rsidR="00095EA5" w:rsidRPr="004720BC" w:rsidRDefault="00095EA5" w:rsidP="00095EA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:rsidR="00095EA5" w:rsidRPr="004720BC" w:rsidRDefault="00095EA5" w:rsidP="00095EA5">
      <w:pPr>
        <w:rPr>
          <w:rFonts w:ascii="Century Gothic" w:hAnsi="Century Gothic" w:cs="Times New Roman"/>
        </w:rPr>
      </w:pPr>
    </w:p>
    <w:p w:rsidR="009D39AA" w:rsidRPr="004720BC" w:rsidRDefault="009D39AA" w:rsidP="00095EA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sz w:val="24"/>
          <w:szCs w:val="24"/>
        </w:rPr>
      </w:pPr>
    </w:p>
    <w:p w:rsidR="00095EA5" w:rsidRPr="004720BC" w:rsidRDefault="00F07698" w:rsidP="00095EA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sz w:val="24"/>
          <w:szCs w:val="24"/>
        </w:rPr>
      </w:pPr>
      <w:r w:rsidRPr="004720BC">
        <w:rPr>
          <w:rFonts w:ascii="Century Gothic" w:hAnsi="Century Gothic" w:cs="Times New Roman"/>
          <w:b/>
          <w:bCs/>
          <w:sz w:val="24"/>
          <w:szCs w:val="24"/>
        </w:rPr>
        <w:t>Groupes de travail du PSO</w:t>
      </w:r>
    </w:p>
    <w:p w:rsidR="00F07698" w:rsidRPr="004720BC" w:rsidRDefault="00F07698" w:rsidP="00095EA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/>
          <w:noProof/>
          <w:lang w:eastAsia="fr-FR"/>
        </w:rPr>
        <w:lastRenderedPageBreak/>
        <w:drawing>
          <wp:inline distT="0" distB="0" distL="0" distR="0" wp14:anchorId="2BE7AE5F" wp14:editId="72193BDD">
            <wp:extent cx="4857750" cy="61341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EA5" w:rsidRPr="004720BC" w:rsidRDefault="00095EA5" w:rsidP="00FF3D90">
      <w:pPr>
        <w:rPr>
          <w:rFonts w:ascii="Century Gothic" w:hAnsi="Century Gothic" w:cs="Times New Roman"/>
        </w:rPr>
      </w:pPr>
    </w:p>
    <w:p w:rsidR="00095EA5" w:rsidRPr="004720BC" w:rsidRDefault="00095EA5" w:rsidP="00FF3D90">
      <w:pPr>
        <w:rPr>
          <w:rFonts w:ascii="Century Gothic" w:hAnsi="Century Gothic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D39AA" w:rsidRPr="004720BC" w:rsidTr="00F07698">
        <w:tc>
          <w:tcPr>
            <w:tcW w:w="3020" w:type="dxa"/>
          </w:tcPr>
          <w:p w:rsidR="00F07698" w:rsidRPr="004720BC" w:rsidRDefault="00F07698" w:rsidP="00F07698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  <w:r w:rsidRPr="004720BC">
              <w:rPr>
                <w:rFonts w:ascii="Century Gothic" w:hAnsi="Century Gothic" w:cs="Times New Roman"/>
              </w:rPr>
              <w:t>préconisations et</w:t>
            </w:r>
          </w:p>
          <w:p w:rsidR="00F07698" w:rsidRPr="004720BC" w:rsidRDefault="00F07698" w:rsidP="00F07698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  <w:r w:rsidRPr="004720BC">
              <w:rPr>
                <w:rFonts w:ascii="Century Gothic" w:hAnsi="Century Gothic" w:cs="Times New Roman"/>
              </w:rPr>
              <w:t>actions pour diminuer</w:t>
            </w:r>
          </w:p>
          <w:p w:rsidR="00F07698" w:rsidRPr="004720BC" w:rsidRDefault="00F07698" w:rsidP="00F07698">
            <w:pPr>
              <w:rPr>
                <w:rFonts w:ascii="Century Gothic" w:hAnsi="Century Gothic"/>
              </w:rPr>
            </w:pPr>
            <w:r w:rsidRPr="004720BC">
              <w:rPr>
                <w:rFonts w:ascii="Century Gothic" w:hAnsi="Century Gothic" w:cs="Times New Roman"/>
              </w:rPr>
              <w:t>leur vulnérabilité</w:t>
            </w:r>
          </w:p>
        </w:tc>
        <w:tc>
          <w:tcPr>
            <w:tcW w:w="3021" w:type="dxa"/>
          </w:tcPr>
          <w:p w:rsidR="00F07698" w:rsidRPr="004720BC" w:rsidRDefault="00F07698" w:rsidP="00FF3D90">
            <w:pPr>
              <w:rPr>
                <w:rFonts w:ascii="Century Gothic" w:hAnsi="Century Gothic"/>
              </w:rPr>
            </w:pPr>
            <w:r w:rsidRPr="004720BC">
              <w:rPr>
                <w:rFonts w:ascii="Century Gothic" w:hAnsi="Century Gothic" w:cs="Times New Roman"/>
              </w:rPr>
              <w:t>mieux les protéger</w:t>
            </w:r>
          </w:p>
        </w:tc>
        <w:tc>
          <w:tcPr>
            <w:tcW w:w="3021" w:type="dxa"/>
          </w:tcPr>
          <w:p w:rsidR="00F07698" w:rsidRPr="004720BC" w:rsidRDefault="00F07698" w:rsidP="00FF3D90">
            <w:pPr>
              <w:rPr>
                <w:rFonts w:ascii="Century Gothic" w:hAnsi="Century Gothic"/>
              </w:rPr>
            </w:pPr>
            <w:r w:rsidRPr="004720BC">
              <w:rPr>
                <w:rFonts w:ascii="Century Gothic" w:hAnsi="Century Gothic" w:cs="Times New Roman"/>
              </w:rPr>
              <w:t>prestataires</w:t>
            </w:r>
          </w:p>
        </w:tc>
      </w:tr>
      <w:tr w:rsidR="009D39AA" w:rsidRPr="004720BC" w:rsidTr="00F07698">
        <w:tc>
          <w:tcPr>
            <w:tcW w:w="3020" w:type="dxa"/>
          </w:tcPr>
          <w:p w:rsidR="00F07698" w:rsidRPr="004720BC" w:rsidRDefault="00F07698" w:rsidP="00F07698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  <w:r w:rsidRPr="004720BC">
              <w:rPr>
                <w:rFonts w:ascii="Century Gothic" w:hAnsi="Century Gothic" w:cs="Times New Roman"/>
              </w:rPr>
              <w:t>Choix des collections</w:t>
            </w:r>
          </w:p>
          <w:p w:rsidR="00F07698" w:rsidRPr="004720BC" w:rsidRDefault="00F07698" w:rsidP="00F07698">
            <w:pPr>
              <w:rPr>
                <w:rFonts w:ascii="Century Gothic" w:hAnsi="Century Gothic"/>
              </w:rPr>
            </w:pPr>
            <w:r w:rsidRPr="004720BC">
              <w:rPr>
                <w:rFonts w:ascii="Century Gothic" w:hAnsi="Century Gothic" w:cs="Times New Roman"/>
              </w:rPr>
              <w:t>à sauver en priorité</w:t>
            </w:r>
          </w:p>
        </w:tc>
        <w:tc>
          <w:tcPr>
            <w:tcW w:w="3021" w:type="dxa"/>
          </w:tcPr>
          <w:p w:rsidR="00F07698" w:rsidRPr="004720BC" w:rsidRDefault="00F07698" w:rsidP="00F07698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  <w:r w:rsidRPr="004720BC">
              <w:rPr>
                <w:rFonts w:ascii="Century Gothic" w:hAnsi="Century Gothic" w:cs="Times New Roman"/>
              </w:rPr>
              <w:t>Sélectionner les collections par</w:t>
            </w:r>
          </w:p>
          <w:p w:rsidR="00F07698" w:rsidRPr="004720BC" w:rsidRDefault="00F07698" w:rsidP="00F07698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  <w:r w:rsidRPr="004720BC">
              <w:rPr>
                <w:rFonts w:ascii="Century Gothic" w:hAnsi="Century Gothic" w:cs="Times New Roman"/>
              </w:rPr>
              <w:t>magasin, mettre en place une</w:t>
            </w:r>
          </w:p>
          <w:p w:rsidR="00F07698" w:rsidRPr="004720BC" w:rsidRDefault="00F07698" w:rsidP="00F07698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  <w:r w:rsidRPr="004720BC">
              <w:rPr>
                <w:rFonts w:ascii="Century Gothic" w:hAnsi="Century Gothic" w:cs="Times New Roman"/>
              </w:rPr>
              <w:t>signalétique, prioriser par risques et</w:t>
            </w:r>
          </w:p>
          <w:p w:rsidR="00F07698" w:rsidRPr="004720BC" w:rsidRDefault="00F07698" w:rsidP="00F07698">
            <w:pPr>
              <w:rPr>
                <w:rFonts w:ascii="Century Gothic" w:hAnsi="Century Gothic"/>
              </w:rPr>
            </w:pPr>
            <w:r w:rsidRPr="004720BC">
              <w:rPr>
                <w:rFonts w:ascii="Century Gothic" w:hAnsi="Century Gothic" w:cs="Times New Roman"/>
              </w:rPr>
              <w:t>par collections</w:t>
            </w:r>
          </w:p>
        </w:tc>
        <w:tc>
          <w:tcPr>
            <w:tcW w:w="3021" w:type="dxa"/>
          </w:tcPr>
          <w:p w:rsidR="00F07698" w:rsidRPr="004720BC" w:rsidRDefault="00F07698" w:rsidP="00FF3D90">
            <w:pPr>
              <w:rPr>
                <w:rFonts w:ascii="Century Gothic" w:hAnsi="Century Gothic"/>
              </w:rPr>
            </w:pPr>
            <w:r w:rsidRPr="004720BC">
              <w:rPr>
                <w:rFonts w:ascii="Century Gothic" w:hAnsi="Century Gothic" w:cs="Times New Roman"/>
              </w:rPr>
              <w:t>Conservateurs, restaurateurs</w:t>
            </w:r>
          </w:p>
        </w:tc>
      </w:tr>
      <w:tr w:rsidR="009D39AA" w:rsidRPr="004720BC" w:rsidTr="00F07698">
        <w:tc>
          <w:tcPr>
            <w:tcW w:w="3020" w:type="dxa"/>
          </w:tcPr>
          <w:p w:rsidR="00F07698" w:rsidRPr="004720BC" w:rsidRDefault="00F07698" w:rsidP="00F07698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  <w:r w:rsidRPr="004720BC">
              <w:rPr>
                <w:rFonts w:ascii="Century Gothic" w:hAnsi="Century Gothic" w:cs="Times New Roman"/>
              </w:rPr>
              <w:t>Achat et gestion du</w:t>
            </w:r>
          </w:p>
          <w:p w:rsidR="00F07698" w:rsidRPr="004720BC" w:rsidRDefault="00F07698" w:rsidP="00F07698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  <w:r w:rsidRPr="004720BC">
              <w:rPr>
                <w:rFonts w:ascii="Century Gothic" w:hAnsi="Century Gothic" w:cs="Times New Roman"/>
              </w:rPr>
              <w:t>matériel</w:t>
            </w:r>
          </w:p>
          <w:p w:rsidR="00F07698" w:rsidRPr="004720BC" w:rsidRDefault="00F07698" w:rsidP="00F07698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  <w:r w:rsidRPr="004720BC">
              <w:rPr>
                <w:rFonts w:ascii="Century Gothic" w:hAnsi="Century Gothic" w:cs="Times New Roman"/>
              </w:rPr>
              <w:lastRenderedPageBreak/>
              <w:t>Rédaction de cahiers</w:t>
            </w:r>
          </w:p>
          <w:p w:rsidR="00F07698" w:rsidRPr="004720BC" w:rsidRDefault="00F07698" w:rsidP="00F07698">
            <w:pPr>
              <w:rPr>
                <w:rFonts w:ascii="Century Gothic" w:hAnsi="Century Gothic"/>
              </w:rPr>
            </w:pPr>
            <w:r w:rsidRPr="004720BC">
              <w:rPr>
                <w:rFonts w:ascii="Century Gothic" w:hAnsi="Century Gothic" w:cs="Times New Roman"/>
              </w:rPr>
              <w:t>des charges</w:t>
            </w:r>
          </w:p>
        </w:tc>
        <w:tc>
          <w:tcPr>
            <w:tcW w:w="3021" w:type="dxa"/>
          </w:tcPr>
          <w:p w:rsidR="00F07698" w:rsidRPr="004720BC" w:rsidRDefault="00F07698" w:rsidP="00F07698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  <w:r w:rsidRPr="004720BC">
              <w:rPr>
                <w:rFonts w:ascii="Century Gothic" w:hAnsi="Century Gothic" w:cs="Times New Roman"/>
              </w:rPr>
              <w:lastRenderedPageBreak/>
              <w:t>Equipement minimum et sa gestion</w:t>
            </w:r>
          </w:p>
          <w:p w:rsidR="00F07698" w:rsidRPr="004720BC" w:rsidRDefault="00F07698" w:rsidP="00F07698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  <w:r w:rsidRPr="004720BC">
              <w:rPr>
                <w:rFonts w:ascii="Century Gothic" w:hAnsi="Century Gothic" w:cs="Times New Roman"/>
              </w:rPr>
              <w:lastRenderedPageBreak/>
              <w:t>Mise en place de contrats d’assistance</w:t>
            </w:r>
          </w:p>
          <w:p w:rsidR="00F07698" w:rsidRPr="004720BC" w:rsidRDefault="00F07698" w:rsidP="00F07698">
            <w:pPr>
              <w:rPr>
                <w:rFonts w:ascii="Century Gothic" w:hAnsi="Century Gothic"/>
              </w:rPr>
            </w:pPr>
            <w:r w:rsidRPr="004720BC">
              <w:rPr>
                <w:rFonts w:ascii="Century Gothic" w:hAnsi="Century Gothic" w:cs="Times New Roman"/>
              </w:rPr>
              <w:t>en cas de sinistres</w:t>
            </w:r>
          </w:p>
        </w:tc>
        <w:tc>
          <w:tcPr>
            <w:tcW w:w="3021" w:type="dxa"/>
          </w:tcPr>
          <w:p w:rsidR="00F07698" w:rsidRPr="004720BC" w:rsidRDefault="00F07698" w:rsidP="00F07698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  <w:r w:rsidRPr="004720BC">
              <w:rPr>
                <w:rFonts w:ascii="Century Gothic" w:hAnsi="Century Gothic" w:cs="Times New Roman"/>
              </w:rPr>
              <w:lastRenderedPageBreak/>
              <w:t>Chef de projet</w:t>
            </w:r>
          </w:p>
          <w:p w:rsidR="00F07698" w:rsidRPr="004720BC" w:rsidRDefault="00F07698" w:rsidP="00F07698">
            <w:pPr>
              <w:autoSpaceDE w:val="0"/>
              <w:autoSpaceDN w:val="0"/>
              <w:adjustRightInd w:val="0"/>
              <w:rPr>
                <w:rFonts w:ascii="Century Gothic" w:hAnsi="Century Gothic" w:cs="Times New Roman"/>
              </w:rPr>
            </w:pPr>
            <w:r w:rsidRPr="004720BC">
              <w:rPr>
                <w:rFonts w:ascii="Century Gothic" w:hAnsi="Century Gothic" w:cs="Times New Roman"/>
              </w:rPr>
              <w:lastRenderedPageBreak/>
              <w:t>Responsable du personnel</w:t>
            </w:r>
          </w:p>
          <w:p w:rsidR="00F07698" w:rsidRPr="004720BC" w:rsidRDefault="00F07698" w:rsidP="00F07698">
            <w:pPr>
              <w:rPr>
                <w:rFonts w:ascii="Century Gothic" w:hAnsi="Century Gothic"/>
              </w:rPr>
            </w:pPr>
            <w:r w:rsidRPr="004720BC">
              <w:rPr>
                <w:rFonts w:ascii="Century Gothic" w:hAnsi="Century Gothic" w:cs="Times New Roman"/>
              </w:rPr>
              <w:t>Responsable du budget</w:t>
            </w:r>
          </w:p>
        </w:tc>
      </w:tr>
    </w:tbl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,Bold"/>
          <w:b/>
          <w:bCs/>
          <w:sz w:val="28"/>
          <w:szCs w:val="28"/>
        </w:rPr>
      </w:pPr>
      <w:r w:rsidRPr="004720BC">
        <w:rPr>
          <w:rFonts w:ascii="Century Gothic" w:hAnsi="Century Gothic" w:cs="Cambria,Bold"/>
          <w:b/>
          <w:bCs/>
          <w:sz w:val="28"/>
          <w:szCs w:val="28"/>
        </w:rPr>
        <w:lastRenderedPageBreak/>
        <w:t>Un PS</w:t>
      </w:r>
      <w:r w:rsidRPr="004720BC">
        <w:rPr>
          <w:rFonts w:ascii="Century Gothic" w:hAnsi="Century Gothic" w:cs="Cambria,Bold"/>
          <w:b/>
          <w:bCs/>
          <w:sz w:val="28"/>
          <w:szCs w:val="28"/>
        </w:rPr>
        <w:t>O</w:t>
      </w:r>
      <w:r w:rsidRPr="004720BC">
        <w:rPr>
          <w:rFonts w:ascii="Century Gothic" w:hAnsi="Century Gothic" w:cs="Cambria,Bold"/>
          <w:b/>
          <w:bCs/>
          <w:sz w:val="28"/>
          <w:szCs w:val="28"/>
        </w:rPr>
        <w:t xml:space="preserve"> pour faire face à quoi : diagnostic des risques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L’objectif du plan est d’aider l’établissement à faire face aux différentes situations auxquelles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Times New Roman"/>
          <w:sz w:val="24"/>
          <w:szCs w:val="24"/>
        </w:rPr>
        <w:t>il</w:t>
      </w:r>
      <w:proofErr w:type="gramEnd"/>
      <w:r w:rsidRPr="004720BC">
        <w:rPr>
          <w:rFonts w:ascii="Century Gothic" w:hAnsi="Century Gothic" w:cs="Times New Roman"/>
          <w:sz w:val="24"/>
          <w:szCs w:val="24"/>
        </w:rPr>
        <w:t xml:space="preserve"> peut être confronté tant à l’extérieur et qu’à l’intérieur du bâtiment. En cas de sinistre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Times New Roman"/>
          <w:sz w:val="24"/>
          <w:szCs w:val="24"/>
        </w:rPr>
        <w:t>majeur</w:t>
      </w:r>
      <w:proofErr w:type="gramEnd"/>
      <w:r w:rsidRPr="004720BC">
        <w:rPr>
          <w:rFonts w:ascii="Century Gothic" w:hAnsi="Century Gothic" w:cs="Times New Roman"/>
          <w:sz w:val="24"/>
          <w:szCs w:val="24"/>
        </w:rPr>
        <w:t>, les SDIS auront pour premières priorités de sauver des vies humaines, la sauvegarde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Times New Roman"/>
          <w:sz w:val="24"/>
          <w:szCs w:val="24"/>
        </w:rPr>
        <w:t>du</w:t>
      </w:r>
      <w:proofErr w:type="gramEnd"/>
      <w:r w:rsidRPr="004720BC">
        <w:rPr>
          <w:rFonts w:ascii="Century Gothic" w:hAnsi="Century Gothic" w:cs="Times New Roman"/>
          <w:sz w:val="24"/>
          <w:szCs w:val="24"/>
        </w:rPr>
        <w:t xml:space="preserve"> patrimoine sera secondaire d’autant plus qu’en France, contrairement à l’Italie, pompiers et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Times New Roman"/>
          <w:sz w:val="24"/>
          <w:szCs w:val="24"/>
        </w:rPr>
        <w:t>militaires</w:t>
      </w:r>
      <w:proofErr w:type="gramEnd"/>
      <w:r w:rsidRPr="004720BC">
        <w:rPr>
          <w:rFonts w:ascii="Century Gothic" w:hAnsi="Century Gothic" w:cs="Times New Roman"/>
          <w:sz w:val="24"/>
          <w:szCs w:val="24"/>
        </w:rPr>
        <w:t xml:space="preserve"> sont encore peu formés sur ces actions. Il est donc essentiel que le service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Times New Roman"/>
          <w:sz w:val="24"/>
          <w:szCs w:val="24"/>
        </w:rPr>
        <w:t>s’organise</w:t>
      </w:r>
      <w:proofErr w:type="gramEnd"/>
      <w:r w:rsidRPr="004720BC">
        <w:rPr>
          <w:rFonts w:ascii="Century Gothic" w:hAnsi="Century Gothic" w:cs="Times New Roman"/>
          <w:sz w:val="24"/>
          <w:szCs w:val="24"/>
        </w:rPr>
        <w:t xml:space="preserve"> seul pour affronter les sinistres. En cas de risques sur la structure du bâtiment, seuls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Times New Roman"/>
          <w:sz w:val="24"/>
          <w:szCs w:val="24"/>
        </w:rPr>
        <w:t>les</w:t>
      </w:r>
      <w:proofErr w:type="gramEnd"/>
      <w:r w:rsidRPr="004720BC">
        <w:rPr>
          <w:rFonts w:ascii="Century Gothic" w:hAnsi="Century Gothic" w:cs="Times New Roman"/>
          <w:sz w:val="24"/>
          <w:szCs w:val="24"/>
        </w:rPr>
        <w:t xml:space="preserve"> pompiers auront accès, c’est eux qui iront chercher les collections à sauver en priorité,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Times New Roman"/>
          <w:sz w:val="24"/>
          <w:szCs w:val="24"/>
        </w:rPr>
        <w:t>elles</w:t>
      </w:r>
      <w:proofErr w:type="gramEnd"/>
      <w:r w:rsidRPr="004720BC">
        <w:rPr>
          <w:rFonts w:ascii="Century Gothic" w:hAnsi="Century Gothic" w:cs="Times New Roman"/>
          <w:sz w:val="24"/>
          <w:szCs w:val="24"/>
        </w:rPr>
        <w:t xml:space="preserve"> seront ensuite prises en charge par le personnel du service. Chacun portera un brassard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Times New Roman"/>
          <w:sz w:val="24"/>
          <w:szCs w:val="24"/>
        </w:rPr>
        <w:t>de</w:t>
      </w:r>
      <w:proofErr w:type="gramEnd"/>
      <w:r w:rsidRPr="004720BC">
        <w:rPr>
          <w:rFonts w:ascii="Century Gothic" w:hAnsi="Century Gothic" w:cs="Times New Roman"/>
          <w:sz w:val="24"/>
          <w:szCs w:val="24"/>
        </w:rPr>
        <w:t xml:space="preserve"> manière à être facilement identifiable et à éviter que ne s’introduise des intrus (presse,</w:t>
      </w:r>
    </w:p>
    <w:p w:rsidR="00095EA5" w:rsidRPr="004720BC" w:rsidRDefault="00F07698" w:rsidP="00F07698">
      <w:pPr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Times New Roman"/>
          <w:sz w:val="24"/>
          <w:szCs w:val="24"/>
        </w:rPr>
        <w:t>badauds</w:t>
      </w:r>
      <w:proofErr w:type="gramEnd"/>
      <w:r w:rsidRPr="004720BC">
        <w:rPr>
          <w:rFonts w:ascii="Century Gothic" w:hAnsi="Century Gothic" w:cs="Times New Roman"/>
          <w:sz w:val="24"/>
          <w:szCs w:val="24"/>
        </w:rPr>
        <w:t>).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,Bold"/>
          <w:b/>
          <w:bCs/>
          <w:sz w:val="24"/>
          <w:szCs w:val="24"/>
        </w:rPr>
        <w:t>A l’extérieur</w:t>
      </w:r>
      <w:r w:rsidRPr="004720BC">
        <w:rPr>
          <w:rFonts w:ascii="Century Gothic" w:hAnsi="Century Gothic" w:cs="Times New Roman"/>
          <w:sz w:val="24"/>
          <w:szCs w:val="24"/>
        </w:rPr>
        <w:t>, beaucoup de phénomènes redoutés sont prévisibles et étudiés dans divers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Documents</w:t>
      </w:r>
      <w:r w:rsidRPr="004720BC">
        <w:rPr>
          <w:rFonts w:ascii="Century Gothic" w:hAnsi="Century Gothic" w:cs="Times New Roman"/>
          <w:sz w:val="24"/>
          <w:szCs w:val="24"/>
        </w:rPr>
        <w:t xml:space="preserve"> portés à la connaissance des collectivités par les préfets et les maires. Ils sont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souvent accessibles sur internet notamment le DICRIM</w:t>
      </w:r>
      <w:r w:rsidRPr="004720BC">
        <w:rPr>
          <w:rFonts w:ascii="Century Gothic" w:hAnsi="Century Gothic" w:cs="Times New Roman"/>
          <w:sz w:val="16"/>
          <w:szCs w:val="16"/>
        </w:rPr>
        <w:t xml:space="preserve">1 </w:t>
      </w:r>
      <w:r w:rsidRPr="004720BC">
        <w:rPr>
          <w:rFonts w:ascii="Century Gothic" w:hAnsi="Century Gothic" w:cs="Times New Roman"/>
          <w:sz w:val="24"/>
          <w:szCs w:val="24"/>
        </w:rPr>
        <w:t>et le PCS</w:t>
      </w:r>
      <w:r w:rsidRPr="004720BC">
        <w:rPr>
          <w:rFonts w:ascii="Century Gothic" w:hAnsi="Century Gothic" w:cs="Times New Roman"/>
          <w:sz w:val="16"/>
          <w:szCs w:val="16"/>
        </w:rPr>
        <w:t>2</w:t>
      </w:r>
      <w:r w:rsidRPr="004720BC">
        <w:rPr>
          <w:rFonts w:ascii="Century Gothic" w:hAnsi="Century Gothic" w:cs="Times New Roman"/>
          <w:sz w:val="24"/>
          <w:szCs w:val="24"/>
        </w:rPr>
        <w:t>. Ils permettent de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visualiser les zones inondables et les zones à risques (séisme, tsunami, effondrement, foudre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(contrôler l’existence de paratonnerre à proximité de l’établissement), incendie, risques</w:t>
      </w:r>
    </w:p>
    <w:p w:rsidR="00F07698" w:rsidRPr="004720BC" w:rsidRDefault="00F07698" w:rsidP="00F07698">
      <w:pPr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Seveso, risques de transports dangereux…).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b/>
          <w:bCs/>
          <w:sz w:val="24"/>
          <w:szCs w:val="24"/>
        </w:rPr>
        <w:t xml:space="preserve">A </w:t>
      </w:r>
      <w:r w:rsidRPr="004720BC">
        <w:rPr>
          <w:rFonts w:ascii="Century Gothic" w:hAnsi="Century Gothic" w:cs="Times New Roman,Bold"/>
          <w:b/>
          <w:bCs/>
          <w:sz w:val="24"/>
          <w:szCs w:val="24"/>
        </w:rPr>
        <w:t>l’intérieur</w:t>
      </w:r>
      <w:r w:rsidRPr="004720BC">
        <w:rPr>
          <w:rFonts w:ascii="Century Gothic" w:hAnsi="Century Gothic" w:cs="Times New Roman"/>
          <w:sz w:val="24"/>
          <w:szCs w:val="24"/>
        </w:rPr>
        <w:t>, il s’agit des risques les plus fréquents mais souvent de moindre ampleur sauf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pour les incendies (risques électriques, travaux sur points chauds, négligence, vandalisme…).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Le fait que la majorité des services dispose de détecteurs, d’alarmes, de cloisonnement, de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logements de fonction permet de limiter l’extension du feu. Mais la vétusté, les défauts de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maintenance ou l’erreur humaine entraînent un risque permanent. Il est donc primordial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d’inspecter régulièrement le bâtiment et de prévoir un tableur avec date, responsable de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lastRenderedPageBreak/>
        <w:t>l’inspection, préconisations, travaux effectués.</w:t>
      </w:r>
    </w:p>
    <w:p w:rsidR="00F07698" w:rsidRPr="004720BC" w:rsidRDefault="00F07698" w:rsidP="00F07698">
      <w:pPr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Liste des principaux risques internes concernant l’environnement des collections :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Courier New"/>
          <w:sz w:val="20"/>
          <w:szCs w:val="20"/>
        </w:rPr>
        <w:t>o</w:t>
      </w:r>
      <w:proofErr w:type="gramEnd"/>
      <w:r w:rsidRPr="004720BC">
        <w:rPr>
          <w:rFonts w:ascii="Century Gothic" w:hAnsi="Century Gothic" w:cs="Courier New"/>
          <w:sz w:val="20"/>
          <w:szCs w:val="20"/>
        </w:rPr>
        <w:t xml:space="preserve"> </w:t>
      </w:r>
      <w:r w:rsidRPr="004720BC">
        <w:rPr>
          <w:rFonts w:ascii="Century Gothic" w:hAnsi="Century Gothic" w:cs="Times New Roman"/>
          <w:sz w:val="24"/>
          <w:szCs w:val="24"/>
        </w:rPr>
        <w:t>bâtiment mal entretenu : surveiller notamment toutes les ouvertures, les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toitures, gouttières, collecteurs d'eau de pluies et d'eaux usées, le pourtour du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bâtiment, présence de feuilles et végétaux divers (risques insectes, moisissures,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incendie, stagnation d'eau), contrôler tous les points d'eau, les infiltrations (une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Times New Roman"/>
          <w:sz w:val="24"/>
          <w:szCs w:val="24"/>
        </w:rPr>
        <w:t>fuite</w:t>
      </w:r>
      <w:proofErr w:type="gramEnd"/>
      <w:r w:rsidRPr="004720BC">
        <w:rPr>
          <w:rFonts w:ascii="Century Gothic" w:hAnsi="Century Gothic" w:cs="Times New Roman"/>
          <w:sz w:val="24"/>
          <w:szCs w:val="24"/>
        </w:rPr>
        <w:t xml:space="preserve"> insidieuse et petite peut avoir des conséquences catastrophiques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(moisissures)...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Courier New"/>
          <w:sz w:val="20"/>
          <w:szCs w:val="20"/>
        </w:rPr>
        <w:t>o</w:t>
      </w:r>
      <w:proofErr w:type="gramEnd"/>
      <w:r w:rsidRPr="004720BC">
        <w:rPr>
          <w:rFonts w:ascii="Century Gothic" w:hAnsi="Century Gothic" w:cs="Courier New"/>
          <w:sz w:val="20"/>
          <w:szCs w:val="20"/>
        </w:rPr>
        <w:t xml:space="preserve"> </w:t>
      </w:r>
      <w:r w:rsidRPr="004720BC">
        <w:rPr>
          <w:rFonts w:ascii="Century Gothic" w:hAnsi="Century Gothic" w:cs="Times New Roman"/>
          <w:sz w:val="24"/>
          <w:szCs w:val="24"/>
        </w:rPr>
        <w:t>système de traitement d'air mal entretenu ou mal conçu : risque de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condensation, de pannes... ;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Courier New"/>
          <w:sz w:val="20"/>
          <w:szCs w:val="20"/>
        </w:rPr>
        <w:t>o</w:t>
      </w:r>
      <w:proofErr w:type="gramEnd"/>
      <w:r w:rsidRPr="004720BC">
        <w:rPr>
          <w:rFonts w:ascii="Century Gothic" w:hAnsi="Century Gothic" w:cs="Courier New"/>
          <w:sz w:val="20"/>
          <w:szCs w:val="20"/>
        </w:rPr>
        <w:t xml:space="preserve"> </w:t>
      </w:r>
      <w:r w:rsidRPr="004720BC">
        <w:rPr>
          <w:rFonts w:ascii="Century Gothic" w:hAnsi="Century Gothic" w:cs="Times New Roman"/>
          <w:sz w:val="24"/>
          <w:szCs w:val="24"/>
        </w:rPr>
        <w:t>consignes concernant les portes coupe-feu non respectées ;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Courier New"/>
          <w:sz w:val="20"/>
          <w:szCs w:val="20"/>
        </w:rPr>
        <w:t>o</w:t>
      </w:r>
      <w:proofErr w:type="gramEnd"/>
      <w:r w:rsidRPr="004720BC">
        <w:rPr>
          <w:rFonts w:ascii="Century Gothic" w:hAnsi="Century Gothic" w:cs="Courier New"/>
          <w:sz w:val="20"/>
          <w:szCs w:val="20"/>
        </w:rPr>
        <w:t xml:space="preserve"> </w:t>
      </w:r>
      <w:r w:rsidRPr="004720BC">
        <w:rPr>
          <w:rFonts w:ascii="Century Gothic" w:hAnsi="Century Gothic" w:cs="Times New Roman"/>
          <w:sz w:val="24"/>
          <w:szCs w:val="24"/>
        </w:rPr>
        <w:t>détecteurs incendie et inondation, extincteurs non adaptés ou insuffisants voire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inexistants ;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Courier New"/>
          <w:sz w:val="20"/>
          <w:szCs w:val="20"/>
        </w:rPr>
        <w:t>o</w:t>
      </w:r>
      <w:proofErr w:type="gramEnd"/>
      <w:r w:rsidRPr="004720BC">
        <w:rPr>
          <w:rFonts w:ascii="Century Gothic" w:hAnsi="Century Gothic" w:cs="Courier New"/>
          <w:sz w:val="20"/>
          <w:szCs w:val="20"/>
        </w:rPr>
        <w:t xml:space="preserve"> </w:t>
      </w:r>
      <w:r w:rsidRPr="004720BC">
        <w:rPr>
          <w:rFonts w:ascii="Century Gothic" w:hAnsi="Century Gothic" w:cs="Times New Roman"/>
          <w:sz w:val="24"/>
          <w:szCs w:val="24"/>
        </w:rPr>
        <w:t>circuits électriques à risque et consignes de prudence non respectées (éteindre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en partant chaque soir tous les appareils, ne pas utiliser de multiprises...) ;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Courier New"/>
          <w:sz w:val="20"/>
          <w:szCs w:val="20"/>
        </w:rPr>
        <w:t>o</w:t>
      </w:r>
      <w:proofErr w:type="gramEnd"/>
      <w:r w:rsidRPr="004720BC">
        <w:rPr>
          <w:rFonts w:ascii="Century Gothic" w:hAnsi="Century Gothic" w:cs="Courier New"/>
          <w:sz w:val="20"/>
          <w:szCs w:val="20"/>
        </w:rPr>
        <w:t xml:space="preserve"> </w:t>
      </w:r>
      <w:r w:rsidRPr="004720BC">
        <w:rPr>
          <w:rFonts w:ascii="Century Gothic" w:hAnsi="Century Gothic" w:cs="Times New Roman"/>
          <w:sz w:val="24"/>
          <w:szCs w:val="24"/>
        </w:rPr>
        <w:t>stockage inadéquat de matériaux inflammables (solvants, produits d'entretien) ;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Courier New"/>
          <w:sz w:val="20"/>
          <w:szCs w:val="20"/>
        </w:rPr>
        <w:t>o</w:t>
      </w:r>
      <w:proofErr w:type="gramEnd"/>
      <w:r w:rsidRPr="004720BC">
        <w:rPr>
          <w:rFonts w:ascii="Century Gothic" w:hAnsi="Century Gothic" w:cs="Courier New"/>
          <w:sz w:val="20"/>
          <w:szCs w:val="20"/>
        </w:rPr>
        <w:t xml:space="preserve"> </w:t>
      </w:r>
      <w:r w:rsidRPr="004720BC">
        <w:rPr>
          <w:rFonts w:ascii="Century Gothic" w:hAnsi="Century Gothic" w:cs="Times New Roman"/>
          <w:sz w:val="24"/>
          <w:szCs w:val="24"/>
        </w:rPr>
        <w:t>travaux sur points chauds non surveillés (obligation d’un permis et d’un</w:t>
      </w:r>
    </w:p>
    <w:p w:rsidR="00F07698" w:rsidRPr="004720BC" w:rsidRDefault="00F07698" w:rsidP="00F07698">
      <w:pPr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contrôle 2h après les travaux).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Pour aider à analyser les risques internes concernant la préservation du patrimoine écrit, la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« Méthodologie d’évaluation des pratiques en conservation préventive » et son tableur Excel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avec représentation graphique apporteront une aide conséquente et assurera un bon suivi</w:t>
      </w:r>
      <w:r w:rsidRPr="004720BC">
        <w:rPr>
          <w:rFonts w:ascii="Century Gothic" w:hAnsi="Century Gothic" w:cs="Times New Roman"/>
          <w:sz w:val="16"/>
          <w:szCs w:val="16"/>
        </w:rPr>
        <w:t>3</w:t>
      </w:r>
      <w:r w:rsidRPr="004720BC">
        <w:rPr>
          <w:rFonts w:ascii="Century Gothic" w:hAnsi="Century Gothic" w:cs="Times New Roman"/>
          <w:sz w:val="24"/>
          <w:szCs w:val="24"/>
        </w:rPr>
        <w:t>. Les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actions en conservation préventive et celles du plan de sauvegarde se recoupent souvent. Le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PS</w:t>
      </w:r>
      <w:r w:rsidRPr="004720BC">
        <w:rPr>
          <w:rFonts w:ascii="Century Gothic" w:hAnsi="Century Gothic" w:cs="Times New Roman"/>
          <w:sz w:val="24"/>
          <w:szCs w:val="24"/>
        </w:rPr>
        <w:t>O</w:t>
      </w:r>
      <w:r w:rsidRPr="004720BC">
        <w:rPr>
          <w:rFonts w:ascii="Century Gothic" w:hAnsi="Century Gothic" w:cs="Times New Roman"/>
          <w:sz w:val="24"/>
          <w:szCs w:val="24"/>
        </w:rPr>
        <w:t xml:space="preserve"> fait partie intégrante de la politique de conservation préventive.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Risques concernant les collections :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Courier New"/>
          <w:sz w:val="20"/>
          <w:szCs w:val="20"/>
        </w:rPr>
        <w:t>o</w:t>
      </w:r>
      <w:proofErr w:type="gramEnd"/>
      <w:r w:rsidRPr="004720BC">
        <w:rPr>
          <w:rFonts w:ascii="Century Gothic" w:hAnsi="Century Gothic" w:cs="Courier New"/>
          <w:sz w:val="20"/>
          <w:szCs w:val="20"/>
        </w:rPr>
        <w:t xml:space="preserve"> </w:t>
      </w:r>
      <w:r w:rsidRPr="004720BC">
        <w:rPr>
          <w:rFonts w:ascii="Century Gothic" w:hAnsi="Century Gothic" w:cs="Times New Roman"/>
          <w:sz w:val="24"/>
          <w:szCs w:val="24"/>
        </w:rPr>
        <w:t>documents stockés en zone inondable ;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Courier New"/>
          <w:sz w:val="20"/>
          <w:szCs w:val="20"/>
        </w:rPr>
        <w:t>o</w:t>
      </w:r>
      <w:proofErr w:type="gramEnd"/>
      <w:r w:rsidRPr="004720BC">
        <w:rPr>
          <w:rFonts w:ascii="Century Gothic" w:hAnsi="Century Gothic" w:cs="Courier New"/>
          <w:sz w:val="20"/>
          <w:szCs w:val="20"/>
        </w:rPr>
        <w:t xml:space="preserve"> </w:t>
      </w:r>
      <w:r w:rsidRPr="004720BC">
        <w:rPr>
          <w:rFonts w:ascii="Century Gothic" w:hAnsi="Century Gothic" w:cs="Times New Roman"/>
          <w:sz w:val="24"/>
          <w:szCs w:val="24"/>
        </w:rPr>
        <w:t>mobilier inadapté, il résistera mal au feu ou à l'eau notamment le bois ;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Courier New"/>
          <w:sz w:val="20"/>
          <w:szCs w:val="20"/>
        </w:rPr>
        <w:t>o</w:t>
      </w:r>
      <w:proofErr w:type="gramEnd"/>
      <w:r w:rsidRPr="004720BC">
        <w:rPr>
          <w:rFonts w:ascii="Century Gothic" w:hAnsi="Century Gothic" w:cs="Courier New"/>
          <w:sz w:val="20"/>
          <w:szCs w:val="20"/>
        </w:rPr>
        <w:t xml:space="preserve"> </w:t>
      </w:r>
      <w:r w:rsidRPr="004720BC">
        <w:rPr>
          <w:rFonts w:ascii="Century Gothic" w:hAnsi="Century Gothic" w:cs="Times New Roman"/>
          <w:sz w:val="24"/>
          <w:szCs w:val="24"/>
        </w:rPr>
        <w:t>documents trop proches du sol : la hauteur de l'étagère du bas doit être calculée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Times New Roman"/>
          <w:sz w:val="24"/>
          <w:szCs w:val="24"/>
        </w:rPr>
        <w:t>en</w:t>
      </w:r>
      <w:proofErr w:type="gramEnd"/>
      <w:r w:rsidRPr="004720BC">
        <w:rPr>
          <w:rFonts w:ascii="Century Gothic" w:hAnsi="Century Gothic" w:cs="Times New Roman"/>
          <w:sz w:val="24"/>
          <w:szCs w:val="24"/>
        </w:rPr>
        <w:t xml:space="preserve"> fonction du risque inondation ;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Courier New"/>
          <w:sz w:val="20"/>
          <w:szCs w:val="20"/>
        </w:rPr>
        <w:t>o</w:t>
      </w:r>
      <w:proofErr w:type="gramEnd"/>
      <w:r w:rsidRPr="004720BC">
        <w:rPr>
          <w:rFonts w:ascii="Century Gothic" w:hAnsi="Century Gothic" w:cs="Courier New"/>
          <w:sz w:val="20"/>
          <w:szCs w:val="20"/>
        </w:rPr>
        <w:t xml:space="preserve"> </w:t>
      </w:r>
      <w:r w:rsidRPr="004720BC">
        <w:rPr>
          <w:rFonts w:ascii="Century Gothic" w:hAnsi="Century Gothic" w:cs="Times New Roman"/>
          <w:sz w:val="24"/>
          <w:szCs w:val="24"/>
        </w:rPr>
        <w:t>documents sous des canalisations ou des ouvertures ;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Courier New"/>
          <w:sz w:val="20"/>
          <w:szCs w:val="20"/>
        </w:rPr>
        <w:t>o</w:t>
      </w:r>
      <w:proofErr w:type="gramEnd"/>
      <w:r w:rsidRPr="004720BC">
        <w:rPr>
          <w:rFonts w:ascii="Century Gothic" w:hAnsi="Century Gothic" w:cs="Courier New"/>
          <w:sz w:val="20"/>
          <w:szCs w:val="20"/>
        </w:rPr>
        <w:t xml:space="preserve"> </w:t>
      </w:r>
      <w:r w:rsidRPr="004720BC">
        <w:rPr>
          <w:rFonts w:ascii="Century Gothic" w:hAnsi="Century Gothic" w:cs="Times New Roman"/>
          <w:sz w:val="24"/>
          <w:szCs w:val="24"/>
        </w:rPr>
        <w:t>documents placés en contact des murs extérieurs ;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Courier New"/>
          <w:sz w:val="20"/>
          <w:szCs w:val="20"/>
        </w:rPr>
        <w:t>o</w:t>
      </w:r>
      <w:proofErr w:type="gramEnd"/>
      <w:r w:rsidRPr="004720BC">
        <w:rPr>
          <w:rFonts w:ascii="Century Gothic" w:hAnsi="Century Gothic" w:cs="Courier New"/>
          <w:sz w:val="20"/>
          <w:szCs w:val="20"/>
        </w:rPr>
        <w:t xml:space="preserve"> </w:t>
      </w:r>
      <w:r w:rsidRPr="004720BC">
        <w:rPr>
          <w:rFonts w:ascii="Century Gothic" w:hAnsi="Century Gothic" w:cs="Times New Roman"/>
          <w:sz w:val="24"/>
          <w:szCs w:val="24"/>
        </w:rPr>
        <w:t>documents non identifiés et non localisés: on ne pourra recenser leur perte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éventuelle ;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Courier New"/>
          <w:sz w:val="20"/>
          <w:szCs w:val="20"/>
        </w:rPr>
        <w:t>o</w:t>
      </w:r>
      <w:proofErr w:type="gramEnd"/>
      <w:r w:rsidRPr="004720BC">
        <w:rPr>
          <w:rFonts w:ascii="Century Gothic" w:hAnsi="Century Gothic" w:cs="Courier New"/>
          <w:sz w:val="20"/>
          <w:szCs w:val="20"/>
        </w:rPr>
        <w:t xml:space="preserve"> </w:t>
      </w:r>
      <w:r w:rsidRPr="004720BC">
        <w:rPr>
          <w:rFonts w:ascii="Century Gothic" w:hAnsi="Century Gothic" w:cs="Times New Roman"/>
          <w:sz w:val="24"/>
          <w:szCs w:val="24"/>
        </w:rPr>
        <w:t>constats d'état non établis : on ne pourra mesurer les altérations liées au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sinistre ;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Courier New"/>
          <w:sz w:val="20"/>
          <w:szCs w:val="20"/>
        </w:rPr>
        <w:t>o</w:t>
      </w:r>
      <w:proofErr w:type="gramEnd"/>
      <w:r w:rsidRPr="004720BC">
        <w:rPr>
          <w:rFonts w:ascii="Century Gothic" w:hAnsi="Century Gothic" w:cs="Courier New"/>
          <w:sz w:val="20"/>
          <w:szCs w:val="20"/>
        </w:rPr>
        <w:t xml:space="preserve"> </w:t>
      </w:r>
      <w:r w:rsidRPr="004720BC">
        <w:rPr>
          <w:rFonts w:ascii="Century Gothic" w:hAnsi="Century Gothic" w:cs="Times New Roman"/>
          <w:sz w:val="24"/>
          <w:szCs w:val="24"/>
        </w:rPr>
        <w:t>documents en liasse, ils seront plus vulnérables, plus le conditionnement est</w:t>
      </w:r>
    </w:p>
    <w:p w:rsidR="00F07698" w:rsidRPr="004720BC" w:rsidRDefault="00F07698" w:rsidP="00F07698">
      <w:pPr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lastRenderedPageBreak/>
        <w:t>épais ou étanche, plus il protège.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,Bold"/>
          <w:b/>
          <w:bCs/>
          <w:sz w:val="28"/>
          <w:szCs w:val="28"/>
        </w:rPr>
      </w:pPr>
      <w:r w:rsidRPr="004720BC">
        <w:rPr>
          <w:rFonts w:ascii="Century Gothic" w:hAnsi="Century Gothic" w:cs="Cambria,Bold"/>
          <w:b/>
          <w:bCs/>
          <w:sz w:val="28"/>
          <w:szCs w:val="28"/>
        </w:rPr>
        <w:t>La priorité du PS</w:t>
      </w:r>
      <w:r w:rsidRPr="004720BC">
        <w:rPr>
          <w:rFonts w:ascii="Century Gothic" w:hAnsi="Century Gothic" w:cs="Cambria,Bold"/>
          <w:b/>
          <w:bCs/>
          <w:sz w:val="28"/>
          <w:szCs w:val="28"/>
        </w:rPr>
        <w:t>O</w:t>
      </w:r>
      <w:r w:rsidRPr="004720BC">
        <w:rPr>
          <w:rFonts w:ascii="Century Gothic" w:hAnsi="Century Gothic" w:cs="Cambria,Bold"/>
          <w:b/>
          <w:bCs/>
          <w:sz w:val="28"/>
          <w:szCs w:val="28"/>
        </w:rPr>
        <w:t xml:space="preserve"> : alerte et information du personnel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Parmi les opérations prioritaires dans le cadre de la sauvegarde, l’alerte et l’information du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personnel, des lecteurs, visiteurs, groupes scolaires… sont fondamentales. En effet, en cas de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menace ou de survenance d’un phénomène, plus rapide sera l’action, moindres en seront les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conséquences.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- mettre en vigilance ou alerter afin que chacun puisse adopter un comportement adéquat et</w:t>
      </w:r>
    </w:p>
    <w:p w:rsidR="00F07698" w:rsidRPr="004720BC" w:rsidRDefault="00F07698" w:rsidP="00F07698">
      <w:pPr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Times New Roman"/>
          <w:sz w:val="24"/>
          <w:szCs w:val="24"/>
        </w:rPr>
        <w:t>se</w:t>
      </w:r>
      <w:proofErr w:type="gramEnd"/>
      <w:r w:rsidRPr="004720BC">
        <w:rPr>
          <w:rFonts w:ascii="Century Gothic" w:hAnsi="Century Gothic" w:cs="Times New Roman"/>
          <w:sz w:val="24"/>
          <w:szCs w:val="24"/>
        </w:rPr>
        <w:t xml:space="preserve"> mettre en sécurité en appliquant les consignes prévues ;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- informer de l’évolution de la situation pour que tout le monde sache ce qui se passe et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respecte de nouvelles consignes éventuelles ;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- informer de la fin du sinistre lorsque tout danger est écarté et des mesures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d’accompagnement prévues (organisation mise en place pour aider les personnes,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protéger le patrimoine…).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sz w:val="24"/>
          <w:szCs w:val="24"/>
        </w:rPr>
      </w:pPr>
      <w:r w:rsidRPr="004720BC">
        <w:rPr>
          <w:rFonts w:ascii="Century Gothic" w:hAnsi="Century Gothic" w:cs="Times New Roman,Bold"/>
          <w:b/>
          <w:bCs/>
          <w:sz w:val="24"/>
          <w:szCs w:val="24"/>
        </w:rPr>
        <w:t>L’alerte doit donc être très performante et fiable</w:t>
      </w:r>
      <w:r w:rsidRPr="004720BC">
        <w:rPr>
          <w:rFonts w:ascii="Century Gothic" w:hAnsi="Century Gothic" w:cs="Times New Roman"/>
          <w:b/>
          <w:bCs/>
          <w:sz w:val="24"/>
          <w:szCs w:val="24"/>
        </w:rPr>
        <w:t>, connue de tous.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sz w:val="24"/>
          <w:szCs w:val="24"/>
        </w:rPr>
      </w:pPr>
      <w:r w:rsidRPr="004720BC">
        <w:rPr>
          <w:rFonts w:ascii="Century Gothic" w:hAnsi="Century Gothic" w:cs="Times New Roman"/>
          <w:b/>
          <w:bCs/>
          <w:sz w:val="24"/>
          <w:szCs w:val="24"/>
        </w:rPr>
        <w:t>En cas de catastrophes naturelles ou technologiques, les villes doivent avoir des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Times New Roman,Bold"/>
          <w:b/>
          <w:bCs/>
          <w:sz w:val="24"/>
          <w:szCs w:val="24"/>
        </w:rPr>
        <w:t>dispositifs</w:t>
      </w:r>
      <w:proofErr w:type="gramEnd"/>
      <w:r w:rsidRPr="004720BC">
        <w:rPr>
          <w:rFonts w:ascii="Century Gothic" w:hAnsi="Century Gothic" w:cs="Times New Roman,Bold"/>
          <w:b/>
          <w:bCs/>
          <w:sz w:val="24"/>
          <w:szCs w:val="24"/>
        </w:rPr>
        <w:t xml:space="preserve"> d’alerte. </w:t>
      </w:r>
      <w:r w:rsidRPr="004720BC">
        <w:rPr>
          <w:rFonts w:ascii="Century Gothic" w:hAnsi="Century Gothic" w:cs="Times New Roman"/>
          <w:sz w:val="24"/>
          <w:szCs w:val="24"/>
        </w:rPr>
        <w:t>Il faut les interroger de manière à faire partie des institutions prioritaires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Times New Roman"/>
          <w:sz w:val="24"/>
          <w:szCs w:val="24"/>
        </w:rPr>
        <w:t>qui</w:t>
      </w:r>
      <w:proofErr w:type="gramEnd"/>
      <w:r w:rsidRPr="004720BC">
        <w:rPr>
          <w:rFonts w:ascii="Century Gothic" w:hAnsi="Century Gothic" w:cs="Times New Roman"/>
          <w:sz w:val="24"/>
          <w:szCs w:val="24"/>
        </w:rPr>
        <w:t xml:space="preserve"> seront prévenues de la survenue d’un aléa.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Vérifier que les consignes de sécurité sont bien affichées et contrôler l’état et l’adéquation des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systèmes d’extinction aux matériaux et risques. A côté des collections, seuls les extincteurs à</w:t>
      </w:r>
    </w:p>
    <w:p w:rsidR="00F07698" w:rsidRPr="004720BC" w:rsidRDefault="00F07698" w:rsidP="00F07698">
      <w:pPr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eau sans additifs devraient être utilisés.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,Bold"/>
          <w:b/>
          <w:bCs/>
          <w:sz w:val="28"/>
          <w:szCs w:val="28"/>
        </w:rPr>
      </w:pPr>
      <w:r w:rsidRPr="004720BC">
        <w:rPr>
          <w:rFonts w:ascii="Century Gothic" w:hAnsi="Century Gothic" w:cs="Cambria,Bold"/>
          <w:b/>
          <w:bCs/>
          <w:sz w:val="28"/>
          <w:szCs w:val="28"/>
        </w:rPr>
        <w:t>Avec quoi faire face : recensement des moyens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Le recensement des moyens vise à établir une liste du matériel et des personnes disponibles.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,Bold"/>
          <w:b/>
          <w:bCs/>
          <w:sz w:val="26"/>
          <w:szCs w:val="26"/>
        </w:rPr>
      </w:pPr>
      <w:r w:rsidRPr="004720BC">
        <w:rPr>
          <w:rFonts w:ascii="Century Gothic" w:hAnsi="Century Gothic" w:cs="Cambria,Bold"/>
          <w:b/>
          <w:bCs/>
          <w:sz w:val="26"/>
          <w:szCs w:val="26"/>
        </w:rPr>
        <w:t>Les moyens humains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b/>
          <w:bCs/>
          <w:sz w:val="24"/>
          <w:szCs w:val="24"/>
        </w:rPr>
        <w:t>L</w:t>
      </w:r>
      <w:r w:rsidRPr="004720BC">
        <w:rPr>
          <w:rFonts w:ascii="Century Gothic" w:hAnsi="Century Gothic" w:cs="Times New Roman"/>
          <w:sz w:val="24"/>
          <w:szCs w:val="24"/>
        </w:rPr>
        <w:t>e service a la possibilité de faire appel en premier lieu à son personnel volontaire et en cas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de sinistre majeur à des volontaires issus d’associations spécialisées dans la sauvegarde du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patrimoine (Archives ou bibliothèques sans frontières, Comité français du Bouclier Bleu…)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ou à la Réserve Communale de Sécurité Civile du PCS qui pourrait avoir un groupe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spécialisé.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L’annuaire permettant d’identifier et de contacter rapidement les personnes recensées dans le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lastRenderedPageBreak/>
        <w:t>plan doit être tenu à jour régulièrement. Il doit être clairement organisé en partant des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responsables et de leurs suppléants (indispensables en cas d’absence) y compris de services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extérieurs comme les pompiers qui doivent être en tête de liste. Il doit contenir les téléphones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professionnels et personnels, l’adresse personnelle ce qui permettra de vérifier si les voies</w:t>
      </w:r>
    </w:p>
    <w:p w:rsidR="00F07698" w:rsidRPr="004720BC" w:rsidRDefault="00F07698" w:rsidP="00F0769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d’accès ou les routes sont accessibles aux personnes, les aléas survenant souvent de nuit et les</w:t>
      </w:r>
    </w:p>
    <w:p w:rsidR="00F07698" w:rsidRPr="004720BC" w:rsidRDefault="00F07698" w:rsidP="00F07698">
      <w:pPr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Times New Roman"/>
          <w:sz w:val="24"/>
          <w:szCs w:val="24"/>
        </w:rPr>
        <w:t>jours</w:t>
      </w:r>
      <w:proofErr w:type="gramEnd"/>
      <w:r w:rsidRPr="004720BC">
        <w:rPr>
          <w:rFonts w:ascii="Century Gothic" w:hAnsi="Century Gothic" w:cs="Times New Roman"/>
          <w:sz w:val="24"/>
          <w:szCs w:val="24"/>
        </w:rPr>
        <w:t xml:space="preserve"> fériés.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,Bold"/>
          <w:b/>
          <w:bCs/>
          <w:sz w:val="26"/>
          <w:szCs w:val="26"/>
        </w:rPr>
      </w:pPr>
      <w:r w:rsidRPr="004720BC">
        <w:rPr>
          <w:rFonts w:ascii="Century Gothic" w:hAnsi="Century Gothic" w:cs="Cambria,Bold"/>
          <w:b/>
          <w:bCs/>
          <w:sz w:val="26"/>
          <w:szCs w:val="26"/>
        </w:rPr>
        <w:t>Les acteurs publics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- Le Service Départemental d’Incendie et de Secours (SDIS), acteur essentiel.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- Le maire, en cas de risque, il doit inclure le site d’archives dans son PPR. Il peut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prévoir l’aide de volontaires, bénévoles mais aussi des locaux de repli.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- La police ou la gendarmerie pour protéger en cas de besoin le site mais aussi le site de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repli, pour éviter vols et vandalisme.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- La Direction régionale des affaires culturelles (DRAC) : aide financière et technique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éventuelle.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- Le Service interministériel des Archives de France : aide technique.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- La direction générale des patrimoines en cas de sinistre majeur : aide financière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éventuelle.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- Les collègues des autres institutions patrimoniales : l’apport sera d’autant plus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 xml:space="preserve">important qu’il y </w:t>
      </w:r>
      <w:proofErr w:type="gramStart"/>
      <w:r w:rsidRPr="004720BC">
        <w:rPr>
          <w:rFonts w:ascii="Century Gothic" w:hAnsi="Century Gothic" w:cs="Times New Roman"/>
          <w:sz w:val="24"/>
          <w:szCs w:val="24"/>
        </w:rPr>
        <w:t>aura</w:t>
      </w:r>
      <w:proofErr w:type="gramEnd"/>
      <w:r w:rsidRPr="004720BC">
        <w:rPr>
          <w:rFonts w:ascii="Century Gothic" w:hAnsi="Century Gothic" w:cs="Times New Roman"/>
          <w:sz w:val="24"/>
          <w:szCs w:val="24"/>
        </w:rPr>
        <w:t xml:space="preserve"> mutualisation préalable des moyens humains et matériels,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exercices communs…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,Bold"/>
          <w:b/>
          <w:bCs/>
          <w:sz w:val="26"/>
          <w:szCs w:val="26"/>
        </w:rPr>
      </w:pPr>
      <w:r w:rsidRPr="004720BC">
        <w:rPr>
          <w:rFonts w:ascii="Century Gothic" w:hAnsi="Century Gothic" w:cs="Cambria,Bold"/>
          <w:b/>
          <w:bCs/>
          <w:sz w:val="26"/>
          <w:szCs w:val="26"/>
        </w:rPr>
        <w:t>Les acteurs privés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 xml:space="preserve">- </w:t>
      </w:r>
      <w:r w:rsidRPr="004720BC">
        <w:rPr>
          <w:rFonts w:ascii="Century Gothic" w:hAnsi="Century Gothic" w:cs="Times New Roman,Bold"/>
          <w:b/>
          <w:bCs/>
          <w:sz w:val="24"/>
          <w:szCs w:val="24"/>
        </w:rPr>
        <w:t>L’</w:t>
      </w:r>
      <w:r w:rsidRPr="004720BC">
        <w:rPr>
          <w:rFonts w:ascii="Century Gothic" w:hAnsi="Century Gothic" w:cs="Times New Roman"/>
          <w:b/>
          <w:bCs/>
          <w:sz w:val="24"/>
          <w:szCs w:val="24"/>
        </w:rPr>
        <w:t>a</w:t>
      </w:r>
      <w:r w:rsidRPr="004720BC">
        <w:rPr>
          <w:rFonts w:ascii="Century Gothic" w:hAnsi="Century Gothic" w:cs="Times New Roman,Bold"/>
          <w:b/>
          <w:bCs/>
          <w:sz w:val="24"/>
          <w:szCs w:val="24"/>
        </w:rPr>
        <w:t xml:space="preserve">ssistant à maîtrise d’ouvrage </w:t>
      </w:r>
      <w:r w:rsidRPr="004720BC">
        <w:rPr>
          <w:rFonts w:ascii="Century Gothic" w:hAnsi="Century Gothic" w:cs="Times New Roman"/>
          <w:sz w:val="24"/>
          <w:szCs w:val="24"/>
        </w:rPr>
        <w:t>: il est possible de mener dans son intégralité la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réalisation d’un PS</w:t>
      </w:r>
      <w:r w:rsidRPr="004720BC">
        <w:rPr>
          <w:rFonts w:ascii="Century Gothic" w:hAnsi="Century Gothic" w:cs="Times New Roman"/>
          <w:sz w:val="24"/>
          <w:szCs w:val="24"/>
        </w:rPr>
        <w:t>O</w:t>
      </w:r>
      <w:r w:rsidRPr="004720BC">
        <w:rPr>
          <w:rFonts w:ascii="Century Gothic" w:hAnsi="Century Gothic" w:cs="Times New Roman"/>
          <w:sz w:val="24"/>
          <w:szCs w:val="24"/>
        </w:rPr>
        <w:t xml:space="preserve"> avec les seuls moyens du service. Néanmoins, ce travail peut être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confié à un organisme de conseil et de soutien (restaurateurs, préventeur spécialiste du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patrimoine), notamment pour assistance à maître d’ouvrage ou pour l’établissement du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diagnostic. Toutefois le recours à un tel organisme ne doit pas être envisagé dans le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cadre classique des prestations de service auxquelles les collectivités sont habituées et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aboutissant à la réalisation d’un rapport ou d’un bilan. En effet, le sous-traitant ne doit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lastRenderedPageBreak/>
        <w:t>pas faire le plan à la place du service mais être un animateur, un accompagnateur du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projet et apporter à la fois une force travail (sensibilisation, études, état des lieux…),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un regard extérieur et des réponses méthodologiques. Il peut intervenir lors des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différentes phases du processus, selon les besoins définis.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 xml:space="preserve">- </w:t>
      </w:r>
      <w:r w:rsidRPr="004720BC">
        <w:rPr>
          <w:rFonts w:ascii="Century Gothic" w:hAnsi="Century Gothic" w:cs="Times New Roman"/>
          <w:b/>
          <w:bCs/>
          <w:sz w:val="24"/>
          <w:szCs w:val="24"/>
        </w:rPr>
        <w:t xml:space="preserve">Les assureurs </w:t>
      </w:r>
      <w:r w:rsidRPr="004720BC">
        <w:rPr>
          <w:rFonts w:ascii="Century Gothic" w:hAnsi="Century Gothic" w:cs="Times New Roman"/>
          <w:sz w:val="24"/>
          <w:szCs w:val="24"/>
        </w:rPr>
        <w:t>: les services disposent de 5 jours pour déclaration de sinistre. Des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retards sont souvent prévisibles dans l’organisation de la prise en charge du bâtiment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Times New Roman"/>
          <w:sz w:val="24"/>
          <w:szCs w:val="24"/>
        </w:rPr>
        <w:t>et</w:t>
      </w:r>
      <w:proofErr w:type="gramEnd"/>
      <w:r w:rsidRPr="004720BC">
        <w:rPr>
          <w:rFonts w:ascii="Century Gothic" w:hAnsi="Century Gothic" w:cs="Times New Roman"/>
          <w:sz w:val="24"/>
          <w:szCs w:val="24"/>
        </w:rPr>
        <w:t xml:space="preserve"> des collections. Ils auront pour incidence une augmentation des coûts due à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l’augmentation des altérations (désinfection, reliures, restauration, remplacement de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mobilier, conditionnements…).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 xml:space="preserve">- </w:t>
      </w:r>
      <w:r w:rsidRPr="004720BC">
        <w:rPr>
          <w:rFonts w:ascii="Century Gothic" w:hAnsi="Century Gothic" w:cs="Times New Roman,Bold"/>
          <w:b/>
          <w:bCs/>
          <w:sz w:val="24"/>
          <w:szCs w:val="24"/>
        </w:rPr>
        <w:t>Liste d’</w:t>
      </w:r>
      <w:r w:rsidRPr="004720BC">
        <w:rPr>
          <w:rFonts w:ascii="Century Gothic" w:hAnsi="Century Gothic" w:cs="Times New Roman"/>
          <w:b/>
          <w:bCs/>
          <w:sz w:val="24"/>
          <w:szCs w:val="24"/>
        </w:rPr>
        <w:t xml:space="preserve">entreprises </w:t>
      </w:r>
      <w:r w:rsidRPr="004720BC">
        <w:rPr>
          <w:rFonts w:ascii="Century Gothic" w:hAnsi="Century Gothic" w:cs="Times New Roman"/>
          <w:sz w:val="24"/>
          <w:szCs w:val="24"/>
        </w:rPr>
        <w:t xml:space="preserve">en vue du </w:t>
      </w:r>
      <w:r w:rsidRPr="004720BC">
        <w:rPr>
          <w:rFonts w:ascii="Century Gothic" w:hAnsi="Century Gothic" w:cs="Times New Roman"/>
          <w:b/>
          <w:bCs/>
          <w:sz w:val="24"/>
          <w:szCs w:val="24"/>
        </w:rPr>
        <w:t xml:space="preserve">traitement urgent </w:t>
      </w:r>
      <w:r w:rsidRPr="004720BC">
        <w:rPr>
          <w:rFonts w:ascii="Century Gothic" w:hAnsi="Century Gothic" w:cs="Times New Roman"/>
          <w:sz w:val="24"/>
          <w:szCs w:val="24"/>
        </w:rPr>
        <w:t>des fonds sinistrés : location de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 xml:space="preserve">camions, entreprises de transport, 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Pour éviter la prolifération des moisissures en 48h, les fonds doivent être, si possible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Times New Roman"/>
          <w:sz w:val="24"/>
          <w:szCs w:val="24"/>
        </w:rPr>
        <w:t>et</w:t>
      </w:r>
      <w:proofErr w:type="gramEnd"/>
      <w:r w:rsidRPr="004720BC">
        <w:rPr>
          <w:rFonts w:ascii="Century Gothic" w:hAnsi="Century Gothic" w:cs="Times New Roman"/>
          <w:sz w:val="24"/>
          <w:szCs w:val="24"/>
        </w:rPr>
        <w:t xml:space="preserve"> nécessaires, séchés sur place de suite. Les cahiers des charges très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 xml:space="preserve">précis seront rédigés et des engagements pris pour le transport, 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afin de choisir son prestataire et de discuter</w:t>
      </w:r>
      <w:r w:rsidRPr="004720BC">
        <w:rPr>
          <w:rFonts w:ascii="Century Gothic" w:hAnsi="Century Gothic" w:cs="Times New Roman"/>
          <w:sz w:val="24"/>
          <w:szCs w:val="24"/>
        </w:rPr>
        <w:t xml:space="preserve"> </w:t>
      </w:r>
      <w:r w:rsidRPr="004720BC">
        <w:rPr>
          <w:rFonts w:ascii="Century Gothic" w:hAnsi="Century Gothic" w:cs="Times New Roman"/>
          <w:sz w:val="24"/>
          <w:szCs w:val="24"/>
        </w:rPr>
        <w:t>en amont des modalités adaptées au patrimoine.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 xml:space="preserve">- </w:t>
      </w:r>
      <w:r w:rsidRPr="004720BC">
        <w:rPr>
          <w:rFonts w:ascii="Century Gothic" w:hAnsi="Century Gothic" w:cs="Times New Roman"/>
          <w:b/>
          <w:bCs/>
          <w:sz w:val="24"/>
          <w:szCs w:val="24"/>
        </w:rPr>
        <w:t xml:space="preserve">Liste de biologistes : </w:t>
      </w:r>
      <w:r w:rsidRPr="004720BC">
        <w:rPr>
          <w:rFonts w:ascii="Century Gothic" w:hAnsi="Century Gothic" w:cs="Times New Roman"/>
          <w:sz w:val="24"/>
          <w:szCs w:val="24"/>
        </w:rPr>
        <w:t>les moisissures peuvent se développer en 48h après une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inondation si les collections. Il sera nécessaire de surveiller les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locaux pendant plusieurs mois, les murs, sols mettant du temps à sécher et présentant</w:t>
      </w:r>
    </w:p>
    <w:p w:rsidR="00AA3C4F" w:rsidRPr="004720BC" w:rsidRDefault="00AA3C4F" w:rsidP="00AA3C4F">
      <w:pPr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Times New Roman"/>
          <w:sz w:val="24"/>
          <w:szCs w:val="24"/>
        </w:rPr>
        <w:t>ainsi</w:t>
      </w:r>
      <w:proofErr w:type="gramEnd"/>
      <w:r w:rsidRPr="004720BC">
        <w:rPr>
          <w:rFonts w:ascii="Century Gothic" w:hAnsi="Century Gothic" w:cs="Times New Roman"/>
          <w:sz w:val="24"/>
          <w:szCs w:val="24"/>
        </w:rPr>
        <w:t xml:space="preserve"> un risque latent de prolifération de moisissures.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 xml:space="preserve">- </w:t>
      </w:r>
      <w:r w:rsidRPr="004720BC">
        <w:rPr>
          <w:rFonts w:ascii="Century Gothic" w:hAnsi="Century Gothic" w:cs="Times New Roman,Bold"/>
          <w:b/>
          <w:bCs/>
          <w:sz w:val="24"/>
          <w:szCs w:val="24"/>
        </w:rPr>
        <w:t>Liste d’</w:t>
      </w:r>
      <w:proofErr w:type="spellStart"/>
      <w:r w:rsidRPr="004720BC">
        <w:rPr>
          <w:rFonts w:ascii="Century Gothic" w:hAnsi="Century Gothic" w:cs="Times New Roman,Bold"/>
          <w:b/>
          <w:bCs/>
          <w:sz w:val="24"/>
          <w:szCs w:val="24"/>
        </w:rPr>
        <w:t>entreprises</w:t>
      </w:r>
      <w:r w:rsidRPr="004720BC">
        <w:rPr>
          <w:rFonts w:ascii="Century Gothic" w:hAnsi="Century Gothic" w:cs="Times New Roman,Bold"/>
          <w:b/>
          <w:bCs/>
          <w:sz w:val="24"/>
          <w:szCs w:val="24"/>
        </w:rPr>
        <w:t>de</w:t>
      </w:r>
      <w:proofErr w:type="spellEnd"/>
      <w:r w:rsidRPr="004720BC">
        <w:rPr>
          <w:rFonts w:ascii="Century Gothic" w:hAnsi="Century Gothic" w:cs="Times New Roman,Bold"/>
          <w:b/>
          <w:bCs/>
          <w:sz w:val="24"/>
          <w:szCs w:val="24"/>
        </w:rPr>
        <w:t xml:space="preserve"> restaurations des </w:t>
      </w:r>
      <w:proofErr w:type="spellStart"/>
      <w:r w:rsidRPr="004720BC">
        <w:rPr>
          <w:rFonts w:ascii="Century Gothic" w:hAnsi="Century Gothic" w:cs="Times New Roman,Bold"/>
          <w:b/>
          <w:bCs/>
          <w:sz w:val="24"/>
          <w:szCs w:val="24"/>
        </w:rPr>
        <w:t>oeuvres</w:t>
      </w:r>
      <w:proofErr w:type="spellEnd"/>
      <w:r w:rsidRPr="004720BC">
        <w:rPr>
          <w:rFonts w:ascii="Century Gothic" w:hAnsi="Century Gothic" w:cs="Times New Roman"/>
          <w:b/>
          <w:bCs/>
          <w:sz w:val="24"/>
          <w:szCs w:val="24"/>
        </w:rPr>
        <w:t>.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 xml:space="preserve">- </w:t>
      </w:r>
      <w:r w:rsidRPr="004720BC">
        <w:rPr>
          <w:rFonts w:ascii="Century Gothic" w:hAnsi="Century Gothic" w:cs="Times New Roman,Bold"/>
          <w:b/>
          <w:bCs/>
          <w:sz w:val="24"/>
          <w:szCs w:val="24"/>
        </w:rPr>
        <w:t xml:space="preserve">Liste d’entreprises de </w:t>
      </w:r>
      <w:r w:rsidRPr="004720BC">
        <w:rPr>
          <w:rFonts w:ascii="Century Gothic" w:hAnsi="Century Gothic" w:cs="Times New Roman"/>
          <w:b/>
          <w:bCs/>
          <w:sz w:val="24"/>
          <w:szCs w:val="24"/>
        </w:rPr>
        <w:t xml:space="preserve">désinfection 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tous les traitements et la prise en charge de l’ensemble des actions de restauration post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sinistres même si elles ne sont pas urgentes.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 xml:space="preserve">- </w:t>
      </w:r>
      <w:r w:rsidRPr="004720BC">
        <w:rPr>
          <w:rFonts w:ascii="Century Gothic" w:hAnsi="Century Gothic" w:cs="Times New Roman,Bold"/>
          <w:b/>
          <w:bCs/>
          <w:sz w:val="24"/>
          <w:szCs w:val="24"/>
        </w:rPr>
        <w:t xml:space="preserve">Liste d’entrepôts </w:t>
      </w:r>
      <w:r w:rsidRPr="004720BC">
        <w:rPr>
          <w:rFonts w:ascii="Century Gothic" w:hAnsi="Century Gothic" w:cs="Times New Roman"/>
          <w:b/>
          <w:bCs/>
          <w:sz w:val="24"/>
          <w:szCs w:val="24"/>
        </w:rPr>
        <w:t xml:space="preserve">: </w:t>
      </w:r>
      <w:r w:rsidRPr="004720BC">
        <w:rPr>
          <w:rFonts w:ascii="Century Gothic" w:hAnsi="Century Gothic" w:cs="Times New Roman"/>
          <w:sz w:val="24"/>
          <w:szCs w:val="24"/>
        </w:rPr>
        <w:t>location de locaux en cas de besoin (stockage des collections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saines et/ou sinistrées).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 xml:space="preserve">- </w:t>
      </w:r>
      <w:r w:rsidRPr="004720BC">
        <w:rPr>
          <w:rFonts w:ascii="Century Gothic" w:hAnsi="Century Gothic" w:cs="Times New Roman"/>
          <w:b/>
          <w:bCs/>
          <w:sz w:val="24"/>
          <w:szCs w:val="24"/>
        </w:rPr>
        <w:t xml:space="preserve">Liste de location de matériel : </w:t>
      </w:r>
      <w:r w:rsidRPr="004720BC">
        <w:rPr>
          <w:rFonts w:ascii="Century Gothic" w:hAnsi="Century Gothic" w:cs="Times New Roman"/>
          <w:sz w:val="24"/>
          <w:szCs w:val="24"/>
        </w:rPr>
        <w:t>camions, déshumidificateurs,</w:t>
      </w:r>
    </w:p>
    <w:p w:rsidR="00AA3C4F" w:rsidRPr="004720BC" w:rsidRDefault="00AA3C4F" w:rsidP="00AA3C4F">
      <w:pPr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Times New Roman"/>
          <w:sz w:val="24"/>
          <w:szCs w:val="24"/>
        </w:rPr>
        <w:t>dés</w:t>
      </w:r>
      <w:proofErr w:type="gramEnd"/>
      <w:r w:rsidRPr="004720BC">
        <w:rPr>
          <w:rFonts w:ascii="Century Gothic" w:hAnsi="Century Gothic" w:cs="Times New Roman"/>
          <w:sz w:val="24"/>
          <w:szCs w:val="24"/>
        </w:rPr>
        <w:t xml:space="preserve"> hydrateurs</w:t>
      </w:r>
      <w:r w:rsidRPr="004720BC">
        <w:rPr>
          <w:rFonts w:ascii="Century Gothic" w:hAnsi="Century Gothic" w:cs="Times New Roman"/>
          <w:sz w:val="24"/>
          <w:szCs w:val="24"/>
        </w:rPr>
        <w:t>, ventilateurs, groupe électrogène, aspirateurs à eau…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,Bold"/>
          <w:b/>
          <w:bCs/>
          <w:sz w:val="26"/>
          <w:szCs w:val="26"/>
        </w:rPr>
      </w:pPr>
      <w:r w:rsidRPr="004720BC">
        <w:rPr>
          <w:rFonts w:ascii="Century Gothic" w:hAnsi="Century Gothic" w:cs="Cambria,Bold"/>
          <w:b/>
          <w:bCs/>
          <w:sz w:val="26"/>
          <w:szCs w:val="26"/>
        </w:rPr>
        <w:t>Les moyens matériels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Le matériel indispensable doit être rassemblé et/ou mutualisé avec d’autres partenaires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Times New Roman"/>
          <w:sz w:val="24"/>
          <w:szCs w:val="24"/>
        </w:rPr>
        <w:t>patrimoniaux</w:t>
      </w:r>
      <w:proofErr w:type="gramEnd"/>
      <w:r w:rsidRPr="004720BC">
        <w:rPr>
          <w:rFonts w:ascii="Century Gothic" w:hAnsi="Century Gothic" w:cs="Times New Roman"/>
          <w:sz w:val="24"/>
          <w:szCs w:val="24"/>
        </w:rPr>
        <w:t xml:space="preserve"> (archives, bibliothèques, musées…), inventorié et localisé. Il doit être identifié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Times New Roman"/>
          <w:sz w:val="24"/>
          <w:szCs w:val="24"/>
        </w:rPr>
        <w:lastRenderedPageBreak/>
        <w:t>comme</w:t>
      </w:r>
      <w:proofErr w:type="gramEnd"/>
      <w:r w:rsidRPr="004720BC">
        <w:rPr>
          <w:rFonts w:ascii="Century Gothic" w:hAnsi="Century Gothic" w:cs="Times New Roman"/>
          <w:sz w:val="24"/>
          <w:szCs w:val="24"/>
        </w:rPr>
        <w:t xml:space="preserve"> tel, protégé contre tout détournement, voire mis sous clé dans un local accessible en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Times New Roman"/>
          <w:sz w:val="24"/>
          <w:szCs w:val="24"/>
        </w:rPr>
        <w:t>cas</w:t>
      </w:r>
      <w:proofErr w:type="gramEnd"/>
      <w:r w:rsidRPr="004720BC">
        <w:rPr>
          <w:rFonts w:ascii="Century Gothic" w:hAnsi="Century Gothic" w:cs="Times New Roman"/>
          <w:sz w:val="24"/>
          <w:szCs w:val="24"/>
        </w:rPr>
        <w:t xml:space="preserve"> de sinistre. Il est aussi possible de le disperser dans les magasins où sont réparties les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Times New Roman"/>
          <w:sz w:val="24"/>
          <w:szCs w:val="24"/>
        </w:rPr>
        <w:t>collections</w:t>
      </w:r>
      <w:proofErr w:type="gramEnd"/>
      <w:r w:rsidRPr="004720BC">
        <w:rPr>
          <w:rFonts w:ascii="Century Gothic" w:hAnsi="Century Gothic" w:cs="Times New Roman"/>
          <w:sz w:val="24"/>
          <w:szCs w:val="24"/>
        </w:rPr>
        <w:t xml:space="preserve"> à sauver en priorité ou dans le bas des vitrines d’exposition. Pour l’enlèvement, les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Times New Roman"/>
          <w:sz w:val="24"/>
          <w:szCs w:val="24"/>
        </w:rPr>
        <w:t>sacs</w:t>
      </w:r>
      <w:proofErr w:type="gramEnd"/>
      <w:r w:rsidRPr="004720BC">
        <w:rPr>
          <w:rFonts w:ascii="Century Gothic" w:hAnsi="Century Gothic" w:cs="Times New Roman"/>
          <w:sz w:val="24"/>
          <w:szCs w:val="24"/>
        </w:rPr>
        <w:t xml:space="preserve"> pour gravats sont appréciés pour leur faible encombrement, les caisses ajourées pour le</w:t>
      </w:r>
    </w:p>
    <w:p w:rsidR="00AA3C4F" w:rsidRPr="004720BC" w:rsidRDefault="00AA3C4F" w:rsidP="00AA3C4F">
      <w:pPr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Times New Roman"/>
          <w:sz w:val="24"/>
          <w:szCs w:val="24"/>
        </w:rPr>
        <w:t>stockage</w:t>
      </w:r>
      <w:proofErr w:type="gramEnd"/>
      <w:r w:rsidRPr="004720BC">
        <w:rPr>
          <w:rFonts w:ascii="Century Gothic" w:hAnsi="Century Gothic" w:cs="Times New Roman"/>
          <w:sz w:val="24"/>
          <w:szCs w:val="24"/>
        </w:rPr>
        <w:t xml:space="preserve"> temporaire.</w:t>
      </w:r>
    </w:p>
    <w:p w:rsidR="00AA3C4F" w:rsidRPr="004720BC" w:rsidRDefault="00AA3C4F" w:rsidP="00AA3C4F">
      <w:pPr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- Appareil photographique : mémoire du sinistre, preuves pour assurances.</w:t>
      </w:r>
    </w:p>
    <w:p w:rsidR="00AA3C4F" w:rsidRPr="004720BC" w:rsidRDefault="00AA3C4F" w:rsidP="00AA3C4F">
      <w:pPr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 xml:space="preserve">-Matériel pour les inondations </w:t>
      </w:r>
      <w:r w:rsidRPr="004720BC">
        <w:rPr>
          <w:rFonts w:ascii="Century Gothic" w:hAnsi="Century Gothic" w:cs="Times New Roman"/>
          <w:sz w:val="24"/>
          <w:szCs w:val="24"/>
        </w:rPr>
        <w:t>pour protéger de l’eau</w:t>
      </w:r>
    </w:p>
    <w:p w:rsidR="00AA3C4F" w:rsidRPr="004720BC" w:rsidRDefault="00AA3C4F" w:rsidP="00AA3C4F">
      <w:pPr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 xml:space="preserve">-matériel contre incendie couvertures </w:t>
      </w:r>
      <w:proofErr w:type="spellStart"/>
      <w:r w:rsidRPr="004720BC">
        <w:rPr>
          <w:rFonts w:ascii="Century Gothic" w:hAnsi="Century Gothic" w:cs="Times New Roman"/>
          <w:sz w:val="24"/>
          <w:szCs w:val="24"/>
        </w:rPr>
        <w:t>etc</w:t>
      </w:r>
      <w:proofErr w:type="spellEnd"/>
    </w:p>
    <w:p w:rsidR="00AA3C4F" w:rsidRPr="004720BC" w:rsidRDefault="00AA3C4F" w:rsidP="00AA3C4F">
      <w:pPr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Matériel pour le nettoyage des locaux</w:t>
      </w:r>
    </w:p>
    <w:p w:rsidR="00AA3C4F" w:rsidRPr="004720BC" w:rsidRDefault="00AA3C4F" w:rsidP="00AA3C4F">
      <w:pPr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Matériel pour traite</w:t>
      </w:r>
      <w:r w:rsidRPr="004720BC">
        <w:rPr>
          <w:rFonts w:ascii="Century Gothic" w:hAnsi="Century Gothic" w:cs="Times New Roman"/>
          <w:sz w:val="24"/>
          <w:szCs w:val="24"/>
        </w:rPr>
        <w:t xml:space="preserve">ment </w:t>
      </w:r>
      <w:r w:rsidRPr="004720BC">
        <w:rPr>
          <w:rFonts w:ascii="Century Gothic" w:hAnsi="Century Gothic" w:cs="Times New Roman"/>
          <w:sz w:val="24"/>
          <w:szCs w:val="24"/>
        </w:rPr>
        <w:t xml:space="preserve"> </w:t>
      </w:r>
      <w:r w:rsidRPr="004720BC">
        <w:rPr>
          <w:rFonts w:ascii="Century Gothic" w:hAnsi="Century Gothic" w:cs="Times New Roman"/>
          <w:sz w:val="24"/>
          <w:szCs w:val="24"/>
        </w:rPr>
        <w:t>des œuvres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Cahiers, carnets à souches ou étiquettes avec passage de la ficelle pour les accrocher,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Times New Roman"/>
          <w:sz w:val="24"/>
          <w:szCs w:val="24"/>
        </w:rPr>
        <w:t>préparés</w:t>
      </w:r>
      <w:proofErr w:type="gramEnd"/>
      <w:r w:rsidRPr="004720BC">
        <w:rPr>
          <w:rFonts w:ascii="Century Gothic" w:hAnsi="Century Gothic" w:cs="Times New Roman"/>
          <w:sz w:val="24"/>
          <w:szCs w:val="24"/>
        </w:rPr>
        <w:t xml:space="preserve"> à l’avance pour identifier les caisses et assurer la traçabilité des fonds (n°,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Times New Roman"/>
          <w:sz w:val="24"/>
          <w:szCs w:val="24"/>
        </w:rPr>
        <w:t>description</w:t>
      </w:r>
      <w:proofErr w:type="gramEnd"/>
      <w:r w:rsidRPr="004720BC">
        <w:rPr>
          <w:rFonts w:ascii="Century Gothic" w:hAnsi="Century Gothic" w:cs="Times New Roman"/>
          <w:sz w:val="24"/>
          <w:szCs w:val="24"/>
        </w:rPr>
        <w:t>, provenance, destination, dommage, photo, date de départ et celle prévue</w:t>
      </w:r>
    </w:p>
    <w:p w:rsidR="00AA3C4F" w:rsidRPr="004720BC" w:rsidRDefault="00AA3C4F" w:rsidP="00AA3C4F">
      <w:pPr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Times New Roman"/>
          <w:sz w:val="24"/>
          <w:szCs w:val="24"/>
        </w:rPr>
        <w:t>pour</w:t>
      </w:r>
      <w:proofErr w:type="gramEnd"/>
      <w:r w:rsidRPr="004720BC">
        <w:rPr>
          <w:rFonts w:ascii="Century Gothic" w:hAnsi="Century Gothic" w:cs="Times New Roman"/>
          <w:sz w:val="24"/>
          <w:szCs w:val="24"/>
        </w:rPr>
        <w:t xml:space="preserve"> le retour), boîtes, crayons à papier, stylos indélébiles résistants à l’eau…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- Protection du personnel : lampes, casques, bottes, masques, tablier en plastique,</w:t>
      </w:r>
    </w:p>
    <w:p w:rsidR="00AA3C4F" w:rsidRPr="004720BC" w:rsidRDefault="00AA3C4F" w:rsidP="00AA3C4F">
      <w:pPr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Times New Roman"/>
          <w:sz w:val="24"/>
          <w:szCs w:val="24"/>
        </w:rPr>
        <w:t>blouses</w:t>
      </w:r>
      <w:proofErr w:type="gramEnd"/>
      <w:r w:rsidRPr="004720BC">
        <w:rPr>
          <w:rFonts w:ascii="Century Gothic" w:hAnsi="Century Gothic" w:cs="Times New Roman"/>
          <w:sz w:val="24"/>
          <w:szCs w:val="24"/>
        </w:rPr>
        <w:t>, gants en nitrile, lunettes, protection auditive (aspirateurs)…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,Bold"/>
          <w:b/>
          <w:bCs/>
          <w:sz w:val="28"/>
          <w:szCs w:val="28"/>
        </w:rPr>
      </w:pPr>
      <w:r w:rsidRPr="004720BC">
        <w:rPr>
          <w:rFonts w:ascii="Century Gothic" w:hAnsi="Century Gothic" w:cs="Cambria,Bold"/>
          <w:b/>
          <w:bCs/>
          <w:sz w:val="28"/>
          <w:szCs w:val="28"/>
        </w:rPr>
        <w:t>Comment se répartir efficacement les rôles : organisation de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,Bold"/>
          <w:b/>
          <w:bCs/>
          <w:sz w:val="28"/>
          <w:szCs w:val="28"/>
        </w:rPr>
      </w:pPr>
      <w:proofErr w:type="gramStart"/>
      <w:r w:rsidRPr="004720BC">
        <w:rPr>
          <w:rFonts w:ascii="Century Gothic" w:hAnsi="Century Gothic" w:cs="Cambria,Bold"/>
          <w:b/>
          <w:bCs/>
          <w:sz w:val="28"/>
          <w:szCs w:val="28"/>
        </w:rPr>
        <w:t>gestion</w:t>
      </w:r>
      <w:proofErr w:type="gramEnd"/>
      <w:r w:rsidRPr="004720BC">
        <w:rPr>
          <w:rFonts w:ascii="Century Gothic" w:hAnsi="Century Gothic" w:cs="Cambria,Bold"/>
          <w:b/>
          <w:bCs/>
          <w:sz w:val="28"/>
          <w:szCs w:val="28"/>
        </w:rPr>
        <w:t xml:space="preserve"> d’un événement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,Bold"/>
          <w:b/>
          <w:bCs/>
          <w:sz w:val="24"/>
          <w:szCs w:val="24"/>
        </w:rPr>
        <w:t>Le but du PS</w:t>
      </w:r>
      <w:r w:rsidRPr="004720BC">
        <w:rPr>
          <w:rFonts w:ascii="Century Gothic" w:hAnsi="Century Gothic" w:cs="Times New Roman,Bold"/>
          <w:b/>
          <w:bCs/>
          <w:sz w:val="24"/>
          <w:szCs w:val="24"/>
        </w:rPr>
        <w:t>O</w:t>
      </w:r>
      <w:r w:rsidRPr="004720BC">
        <w:rPr>
          <w:rFonts w:ascii="Century Gothic" w:hAnsi="Century Gothic" w:cs="Times New Roman,Bold"/>
          <w:b/>
          <w:bCs/>
          <w:sz w:val="24"/>
          <w:szCs w:val="24"/>
        </w:rPr>
        <w:t xml:space="preserve"> est d’apporter une réponse opérationnelle à un événement</w:t>
      </w:r>
      <w:r w:rsidRPr="004720BC">
        <w:rPr>
          <w:rFonts w:ascii="Century Gothic" w:hAnsi="Century Gothic" w:cs="Times New Roman"/>
          <w:sz w:val="24"/>
          <w:szCs w:val="24"/>
        </w:rPr>
        <w:t>. Pour ce faire,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Times New Roman"/>
          <w:sz w:val="24"/>
          <w:szCs w:val="24"/>
        </w:rPr>
        <w:t>il</w:t>
      </w:r>
      <w:proofErr w:type="gramEnd"/>
      <w:r w:rsidRPr="004720BC">
        <w:rPr>
          <w:rFonts w:ascii="Century Gothic" w:hAnsi="Century Gothic" w:cs="Times New Roman"/>
          <w:sz w:val="24"/>
          <w:szCs w:val="24"/>
        </w:rPr>
        <w:t xml:space="preserve"> est indispensable de répartir les missions de sauvegarde entre les différentes personnes qui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Times New Roman"/>
          <w:sz w:val="24"/>
          <w:szCs w:val="24"/>
        </w:rPr>
        <w:t>vont</w:t>
      </w:r>
      <w:proofErr w:type="gramEnd"/>
      <w:r w:rsidRPr="004720BC">
        <w:rPr>
          <w:rFonts w:ascii="Century Gothic" w:hAnsi="Century Gothic" w:cs="Times New Roman"/>
          <w:sz w:val="24"/>
          <w:szCs w:val="24"/>
        </w:rPr>
        <w:t xml:space="preserve"> prendre part au dispositif établi. L’organisation doit permettre de garantir que les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Times New Roman"/>
          <w:sz w:val="24"/>
          <w:szCs w:val="24"/>
        </w:rPr>
        <w:t>missions</w:t>
      </w:r>
      <w:proofErr w:type="gramEnd"/>
      <w:r w:rsidRPr="004720BC">
        <w:rPr>
          <w:rFonts w:ascii="Century Gothic" w:hAnsi="Century Gothic" w:cs="Times New Roman"/>
          <w:sz w:val="24"/>
          <w:szCs w:val="24"/>
        </w:rPr>
        <w:t xml:space="preserve"> prioritaires de sauvegarde des personnes et du patrimoine sont assurées et d’éviter de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Times New Roman"/>
          <w:sz w:val="24"/>
          <w:szCs w:val="24"/>
        </w:rPr>
        <w:t>perdre</w:t>
      </w:r>
      <w:proofErr w:type="gramEnd"/>
      <w:r w:rsidRPr="004720BC">
        <w:rPr>
          <w:rFonts w:ascii="Century Gothic" w:hAnsi="Century Gothic" w:cs="Times New Roman"/>
          <w:sz w:val="24"/>
          <w:szCs w:val="24"/>
        </w:rPr>
        <w:t xml:space="preserve"> du temps à définir, le jour de l’événement, qui fait quoi.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b/>
          <w:bCs/>
          <w:sz w:val="24"/>
          <w:szCs w:val="24"/>
        </w:rPr>
        <w:t xml:space="preserve">Le </w:t>
      </w:r>
      <w:proofErr w:type="spellStart"/>
      <w:r w:rsidRPr="004720BC">
        <w:rPr>
          <w:rFonts w:ascii="Century Gothic" w:hAnsi="Century Gothic" w:cs="Times New Roman,Bold"/>
          <w:b/>
          <w:bCs/>
          <w:sz w:val="24"/>
          <w:szCs w:val="24"/>
        </w:rPr>
        <w:t>coeur</w:t>
      </w:r>
      <w:proofErr w:type="spellEnd"/>
      <w:r w:rsidRPr="004720BC">
        <w:rPr>
          <w:rFonts w:ascii="Century Gothic" w:hAnsi="Century Gothic" w:cs="Times New Roman,Bold"/>
          <w:b/>
          <w:bCs/>
          <w:sz w:val="24"/>
          <w:szCs w:val="24"/>
        </w:rPr>
        <w:t xml:space="preserve"> de l’organisation est </w:t>
      </w:r>
      <w:r w:rsidRPr="004720BC">
        <w:rPr>
          <w:rFonts w:ascii="Century Gothic" w:hAnsi="Century Gothic" w:cs="Times New Roman"/>
          <w:b/>
          <w:bCs/>
          <w:sz w:val="24"/>
          <w:szCs w:val="24"/>
        </w:rPr>
        <w:t xml:space="preserve">le Poste de Commandement (PC) </w:t>
      </w:r>
      <w:r w:rsidRPr="004720BC">
        <w:rPr>
          <w:rFonts w:ascii="Century Gothic" w:hAnsi="Century Gothic" w:cs="Times New Roman"/>
          <w:sz w:val="24"/>
          <w:szCs w:val="24"/>
        </w:rPr>
        <w:t xml:space="preserve">Il </w:t>
      </w:r>
      <w:proofErr w:type="spellStart"/>
      <w:r w:rsidRPr="004720BC">
        <w:rPr>
          <w:rFonts w:ascii="Century Gothic" w:hAnsi="Century Gothic" w:cs="Times New Roman"/>
          <w:sz w:val="24"/>
          <w:szCs w:val="24"/>
        </w:rPr>
        <w:t>peut-être</w:t>
      </w:r>
      <w:proofErr w:type="spellEnd"/>
      <w:r w:rsidRPr="004720BC">
        <w:rPr>
          <w:rFonts w:ascii="Century Gothic" w:hAnsi="Century Gothic" w:cs="Times New Roman"/>
          <w:sz w:val="24"/>
          <w:szCs w:val="24"/>
        </w:rPr>
        <w:t xml:space="preserve"> tenu par le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Times New Roman"/>
          <w:sz w:val="24"/>
          <w:szCs w:val="24"/>
        </w:rPr>
        <w:t>directeur</w:t>
      </w:r>
      <w:proofErr w:type="gramEnd"/>
      <w:r w:rsidRPr="004720BC">
        <w:rPr>
          <w:rFonts w:ascii="Century Gothic" w:hAnsi="Century Gothic" w:cs="Times New Roman"/>
          <w:sz w:val="24"/>
          <w:szCs w:val="24"/>
        </w:rPr>
        <w:t xml:space="preserve"> de l’établissement ou la personne qui le représente ou s’avère être la plus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sz w:val="24"/>
          <w:szCs w:val="24"/>
        </w:rPr>
      </w:pPr>
      <w:proofErr w:type="gramStart"/>
      <w:r w:rsidRPr="004720BC">
        <w:rPr>
          <w:rFonts w:ascii="Century Gothic" w:hAnsi="Century Gothic" w:cs="Times New Roman"/>
          <w:sz w:val="24"/>
          <w:szCs w:val="24"/>
        </w:rPr>
        <w:t>compétente</w:t>
      </w:r>
      <w:proofErr w:type="gramEnd"/>
      <w:r w:rsidRPr="004720BC">
        <w:rPr>
          <w:rFonts w:ascii="Century Gothic" w:hAnsi="Century Gothic" w:cs="Times New Roman"/>
          <w:sz w:val="24"/>
          <w:szCs w:val="24"/>
        </w:rPr>
        <w:t xml:space="preserve"> pour gérer un sinistre. </w:t>
      </w:r>
      <w:r w:rsidRPr="004720BC">
        <w:rPr>
          <w:rFonts w:ascii="Century Gothic" w:hAnsi="Century Gothic" w:cs="Times New Roman"/>
          <w:b/>
          <w:bCs/>
          <w:sz w:val="24"/>
          <w:szCs w:val="24"/>
        </w:rPr>
        <w:t>Son fonctionnement est une priorité. Toutes les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sz w:val="24"/>
          <w:szCs w:val="24"/>
        </w:rPr>
      </w:pPr>
      <w:proofErr w:type="gramStart"/>
      <w:r w:rsidRPr="004720BC">
        <w:rPr>
          <w:rFonts w:ascii="Century Gothic" w:hAnsi="Century Gothic" w:cs="Times New Roman"/>
          <w:b/>
          <w:bCs/>
          <w:sz w:val="24"/>
          <w:szCs w:val="24"/>
        </w:rPr>
        <w:lastRenderedPageBreak/>
        <w:t>décisions</w:t>
      </w:r>
      <w:proofErr w:type="gramEnd"/>
      <w:r w:rsidRPr="004720BC">
        <w:rPr>
          <w:rFonts w:ascii="Century Gothic" w:hAnsi="Century Gothic" w:cs="Times New Roman"/>
          <w:b/>
          <w:bCs/>
          <w:sz w:val="24"/>
          <w:szCs w:val="24"/>
        </w:rPr>
        <w:t xml:space="preserve"> doivent partir ou transiter par lui et toutes les actions mises en </w:t>
      </w:r>
      <w:proofErr w:type="spellStart"/>
      <w:r w:rsidRPr="004720BC">
        <w:rPr>
          <w:rFonts w:ascii="Century Gothic" w:hAnsi="Century Gothic" w:cs="Times New Roman,Bold"/>
          <w:b/>
          <w:bCs/>
          <w:sz w:val="24"/>
          <w:szCs w:val="24"/>
        </w:rPr>
        <w:t>oeuvre</w:t>
      </w:r>
      <w:proofErr w:type="spellEnd"/>
      <w:r w:rsidRPr="004720BC">
        <w:rPr>
          <w:rFonts w:ascii="Century Gothic" w:hAnsi="Century Gothic" w:cs="Times New Roman,Bold"/>
          <w:b/>
          <w:bCs/>
          <w:sz w:val="24"/>
          <w:szCs w:val="24"/>
        </w:rPr>
        <w:t xml:space="preserve"> </w:t>
      </w:r>
      <w:r w:rsidRPr="004720BC">
        <w:rPr>
          <w:rFonts w:ascii="Century Gothic" w:hAnsi="Century Gothic" w:cs="Times New Roman"/>
          <w:b/>
          <w:bCs/>
          <w:sz w:val="24"/>
          <w:szCs w:val="24"/>
        </w:rPr>
        <w:t>doivent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Times New Roman"/>
          <w:b/>
          <w:bCs/>
          <w:sz w:val="24"/>
          <w:szCs w:val="24"/>
        </w:rPr>
        <w:t>y</w:t>
      </w:r>
      <w:proofErr w:type="gramEnd"/>
      <w:r w:rsidRPr="004720BC">
        <w:rPr>
          <w:rFonts w:ascii="Century Gothic" w:hAnsi="Century Gothic" w:cs="Times New Roman"/>
          <w:b/>
          <w:bCs/>
          <w:sz w:val="24"/>
          <w:szCs w:val="24"/>
        </w:rPr>
        <w:t xml:space="preserve"> être relatées et consignées. </w:t>
      </w:r>
      <w:r w:rsidRPr="004720BC">
        <w:rPr>
          <w:rFonts w:ascii="Century Gothic" w:hAnsi="Century Gothic" w:cs="Times New Roman"/>
          <w:sz w:val="24"/>
          <w:szCs w:val="24"/>
        </w:rPr>
        <w:t>Le responsable du PC doit pouvoir être libre de se déplacer en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Times New Roman"/>
          <w:sz w:val="24"/>
          <w:szCs w:val="24"/>
        </w:rPr>
        <w:t>fonction</w:t>
      </w:r>
      <w:proofErr w:type="gramEnd"/>
      <w:r w:rsidRPr="004720BC">
        <w:rPr>
          <w:rFonts w:ascii="Century Gothic" w:hAnsi="Century Gothic" w:cs="Times New Roman"/>
          <w:sz w:val="24"/>
          <w:szCs w:val="24"/>
        </w:rPr>
        <w:t xml:space="preserve"> des besoins et pour assurer la communication. Cette liberté n’est possible que s’il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Times New Roman"/>
          <w:sz w:val="24"/>
          <w:szCs w:val="24"/>
        </w:rPr>
        <w:t>peut</w:t>
      </w:r>
      <w:proofErr w:type="gramEnd"/>
      <w:r w:rsidRPr="004720BC">
        <w:rPr>
          <w:rFonts w:ascii="Century Gothic" w:hAnsi="Century Gothic" w:cs="Times New Roman"/>
          <w:sz w:val="24"/>
          <w:szCs w:val="24"/>
        </w:rPr>
        <w:t xml:space="preserve"> s’appuyer de manière certaine sur une personne pour mettre en </w:t>
      </w:r>
      <w:proofErr w:type="spellStart"/>
      <w:r w:rsidRPr="004720BC">
        <w:rPr>
          <w:rFonts w:ascii="Century Gothic" w:hAnsi="Century Gothic" w:cs="Times New Roman"/>
          <w:sz w:val="24"/>
          <w:szCs w:val="24"/>
        </w:rPr>
        <w:t>oeuvre</w:t>
      </w:r>
      <w:proofErr w:type="spellEnd"/>
      <w:r w:rsidRPr="004720BC">
        <w:rPr>
          <w:rFonts w:ascii="Century Gothic" w:hAnsi="Century Gothic" w:cs="Times New Roman"/>
          <w:sz w:val="24"/>
          <w:szCs w:val="24"/>
        </w:rPr>
        <w:t xml:space="preserve"> les actions de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Times New Roman"/>
          <w:sz w:val="24"/>
          <w:szCs w:val="24"/>
        </w:rPr>
        <w:t>sauvegarde</w:t>
      </w:r>
      <w:proofErr w:type="gramEnd"/>
      <w:r w:rsidRPr="004720BC">
        <w:rPr>
          <w:rFonts w:ascii="Century Gothic" w:hAnsi="Century Gothic" w:cs="Times New Roman"/>
          <w:sz w:val="24"/>
          <w:szCs w:val="24"/>
        </w:rPr>
        <w:t>.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b/>
          <w:bCs/>
          <w:sz w:val="24"/>
          <w:szCs w:val="24"/>
        </w:rPr>
        <w:t>Cette personne sera le Responsable des Actions de Sauvegarde (RAS)</w:t>
      </w:r>
      <w:r w:rsidRPr="004720BC">
        <w:rPr>
          <w:rFonts w:ascii="Century Gothic" w:hAnsi="Century Gothic" w:cs="Times New Roman"/>
          <w:sz w:val="24"/>
          <w:szCs w:val="24"/>
        </w:rPr>
        <w:t>. Il peut s’agir du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Times New Roman"/>
          <w:sz w:val="24"/>
          <w:szCs w:val="24"/>
        </w:rPr>
        <w:t>chef</w:t>
      </w:r>
      <w:proofErr w:type="gramEnd"/>
      <w:r w:rsidRPr="004720BC">
        <w:rPr>
          <w:rFonts w:ascii="Century Gothic" w:hAnsi="Century Gothic" w:cs="Times New Roman"/>
          <w:sz w:val="24"/>
          <w:szCs w:val="24"/>
        </w:rPr>
        <w:t xml:space="preserve"> du projet du PS</w:t>
      </w:r>
      <w:r w:rsidR="009D39AA" w:rsidRPr="004720BC">
        <w:rPr>
          <w:rFonts w:ascii="Century Gothic" w:hAnsi="Century Gothic" w:cs="Times New Roman"/>
          <w:sz w:val="24"/>
          <w:szCs w:val="24"/>
        </w:rPr>
        <w:t>O</w:t>
      </w:r>
      <w:r w:rsidRPr="004720BC">
        <w:rPr>
          <w:rFonts w:ascii="Century Gothic" w:hAnsi="Century Gothic" w:cs="Times New Roman"/>
          <w:sz w:val="24"/>
          <w:szCs w:val="24"/>
        </w:rPr>
        <w:t>. Le RAS doit être clairement identifié au sein de la structure de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Times New Roman"/>
          <w:sz w:val="24"/>
          <w:szCs w:val="24"/>
        </w:rPr>
        <w:t>commandement</w:t>
      </w:r>
      <w:proofErr w:type="gramEnd"/>
      <w:r w:rsidRPr="004720BC">
        <w:rPr>
          <w:rFonts w:ascii="Century Gothic" w:hAnsi="Century Gothic" w:cs="Times New Roman"/>
          <w:sz w:val="24"/>
          <w:szCs w:val="24"/>
        </w:rPr>
        <w:t xml:space="preserve"> et avoir autorité sur l’ensemble des moyens pouvant être mobilisés. Il assure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Times New Roman"/>
          <w:sz w:val="24"/>
          <w:szCs w:val="24"/>
        </w:rPr>
        <w:t>la</w:t>
      </w:r>
      <w:proofErr w:type="gramEnd"/>
      <w:r w:rsidRPr="004720BC">
        <w:rPr>
          <w:rFonts w:ascii="Century Gothic" w:hAnsi="Century Gothic" w:cs="Times New Roman"/>
          <w:sz w:val="24"/>
          <w:szCs w:val="24"/>
        </w:rPr>
        <w:t xml:space="preserve"> liaison avec les autorités “opérationnelles” externes (le SDIS), mais aussi les transporteurs,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Times New Roman"/>
          <w:sz w:val="24"/>
          <w:szCs w:val="24"/>
        </w:rPr>
        <w:t>les</w:t>
      </w:r>
      <w:proofErr w:type="gramEnd"/>
      <w:r w:rsidRPr="004720BC">
        <w:rPr>
          <w:rFonts w:ascii="Century Gothic" w:hAnsi="Century Gothic" w:cs="Times New Roman"/>
          <w:sz w:val="24"/>
          <w:szCs w:val="24"/>
        </w:rPr>
        <w:t xml:space="preserve"> entreprises, les volontaires et en cas de catastrophe majeure avec le maire, le Directeur des</w:t>
      </w:r>
    </w:p>
    <w:p w:rsidR="00AA3C4F" w:rsidRPr="004720BC" w:rsidRDefault="00AA3C4F" w:rsidP="00AA3C4F">
      <w:pPr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opérations de secours (</w:t>
      </w:r>
      <w:proofErr w:type="gramStart"/>
      <w:r w:rsidRPr="004720BC">
        <w:rPr>
          <w:rFonts w:ascii="Century Gothic" w:hAnsi="Century Gothic" w:cs="Times New Roman"/>
          <w:sz w:val="24"/>
          <w:szCs w:val="24"/>
        </w:rPr>
        <w:t>DOS )(</w:t>
      </w:r>
      <w:proofErr w:type="gramEnd"/>
      <w:r w:rsidRPr="004720BC">
        <w:rPr>
          <w:rFonts w:ascii="Century Gothic" w:hAnsi="Century Gothic" w:cs="Times New Roman"/>
          <w:sz w:val="24"/>
          <w:szCs w:val="24"/>
        </w:rPr>
        <w:t>préfet) et le Commandant des opérations de secours (COS).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,Bold"/>
          <w:b/>
          <w:bCs/>
          <w:sz w:val="28"/>
          <w:szCs w:val="28"/>
        </w:rPr>
      </w:pP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,Bold"/>
          <w:b/>
          <w:bCs/>
          <w:sz w:val="28"/>
          <w:szCs w:val="28"/>
        </w:rPr>
      </w:pPr>
      <w:r w:rsidRPr="004720BC">
        <w:rPr>
          <w:rFonts w:ascii="Century Gothic" w:hAnsi="Century Gothic" w:cs="Cambria,Bold"/>
          <w:b/>
          <w:bCs/>
          <w:sz w:val="28"/>
          <w:szCs w:val="28"/>
        </w:rPr>
        <w:t>Quels moyens pour être efficace : outils d’aide à la gestion d’un</w:t>
      </w:r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,Bold"/>
          <w:b/>
          <w:bCs/>
          <w:sz w:val="28"/>
          <w:szCs w:val="28"/>
        </w:rPr>
      </w:pPr>
      <w:proofErr w:type="gramStart"/>
      <w:r w:rsidRPr="004720BC">
        <w:rPr>
          <w:rFonts w:ascii="Century Gothic" w:hAnsi="Century Gothic" w:cs="Cambria,Bold"/>
          <w:b/>
          <w:bCs/>
          <w:sz w:val="28"/>
          <w:szCs w:val="28"/>
        </w:rPr>
        <w:t>événement</w:t>
      </w:r>
      <w:proofErr w:type="gramEnd"/>
    </w:p>
    <w:p w:rsidR="00AA3C4F" w:rsidRPr="004720BC" w:rsidRDefault="00AA3C4F" w:rsidP="00AA3C4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,Bold"/>
          <w:b/>
          <w:bCs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La formalisation de l’outil PS</w:t>
      </w:r>
      <w:r w:rsidRPr="004720BC">
        <w:rPr>
          <w:rFonts w:ascii="Century Gothic" w:hAnsi="Century Gothic" w:cs="Times New Roman"/>
          <w:sz w:val="24"/>
          <w:szCs w:val="24"/>
        </w:rPr>
        <w:t>O</w:t>
      </w:r>
      <w:r w:rsidRPr="004720BC">
        <w:rPr>
          <w:rFonts w:ascii="Century Gothic" w:hAnsi="Century Gothic" w:cs="Times New Roman"/>
          <w:sz w:val="24"/>
          <w:szCs w:val="24"/>
        </w:rPr>
        <w:t xml:space="preserve"> ne doit pas être vécue comme un obstacle. </w:t>
      </w:r>
      <w:r w:rsidRPr="004720BC">
        <w:rPr>
          <w:rFonts w:ascii="Century Gothic" w:hAnsi="Century Gothic" w:cs="Times New Roman,Bold"/>
          <w:b/>
          <w:bCs/>
          <w:sz w:val="24"/>
          <w:szCs w:val="24"/>
        </w:rPr>
        <w:t>Il n’existe pas de</w:t>
      </w:r>
    </w:p>
    <w:p w:rsidR="00AA3C4F" w:rsidRPr="004720BC" w:rsidRDefault="00AA3C4F" w:rsidP="00AA3C4F">
      <w:pPr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Times New Roman,Bold"/>
          <w:b/>
          <w:bCs/>
          <w:sz w:val="24"/>
          <w:szCs w:val="24"/>
        </w:rPr>
        <w:t>plan</w:t>
      </w:r>
      <w:proofErr w:type="gramEnd"/>
      <w:r w:rsidRPr="004720BC">
        <w:rPr>
          <w:rFonts w:ascii="Century Gothic" w:hAnsi="Century Gothic" w:cs="Times New Roman,Bold"/>
          <w:b/>
          <w:bCs/>
          <w:sz w:val="24"/>
          <w:szCs w:val="24"/>
        </w:rPr>
        <w:t xml:space="preserve"> type ou idéal. L’outil réalisé doit être à l’image de l’organisation élaborée et au</w:t>
      </w:r>
      <w:r w:rsidRPr="004720BC">
        <w:rPr>
          <w:rFonts w:ascii="Century Gothic" w:hAnsi="Century Gothic" w:cs="Times New Roman,Bold"/>
          <w:b/>
          <w:bCs/>
          <w:sz w:val="24"/>
          <w:szCs w:val="24"/>
        </w:rPr>
        <w:t xml:space="preserve"> </w:t>
      </w:r>
      <w:r w:rsidRPr="004720BC">
        <w:rPr>
          <w:rFonts w:ascii="Century Gothic" w:hAnsi="Century Gothic" w:cs="Times New Roman"/>
          <w:b/>
          <w:bCs/>
          <w:sz w:val="24"/>
          <w:szCs w:val="24"/>
        </w:rPr>
        <w:t>service des utilisateurs</w:t>
      </w:r>
      <w:r w:rsidRPr="004720BC">
        <w:rPr>
          <w:rFonts w:ascii="Century Gothic" w:hAnsi="Century Gothic" w:cs="Times New Roman"/>
          <w:sz w:val="24"/>
          <w:szCs w:val="24"/>
        </w:rPr>
        <w:t>.</w:t>
      </w:r>
    </w:p>
    <w:p w:rsidR="009D39AA" w:rsidRPr="004720BC" w:rsidRDefault="009D39AA" w:rsidP="00AA3C4F">
      <w:pPr>
        <w:rPr>
          <w:rFonts w:ascii="Century Gothic" w:hAnsi="Century Gothic"/>
        </w:rPr>
      </w:pP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,Bold"/>
          <w:b/>
          <w:bCs/>
          <w:sz w:val="28"/>
          <w:szCs w:val="28"/>
        </w:rPr>
      </w:pPr>
      <w:r w:rsidRPr="004720BC">
        <w:rPr>
          <w:rFonts w:ascii="Century Gothic" w:hAnsi="Century Gothic" w:cs="Cambria,Bold"/>
          <w:b/>
          <w:bCs/>
          <w:sz w:val="28"/>
          <w:szCs w:val="28"/>
        </w:rPr>
        <w:t>Comment être toujours opérationnel : formation, information,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,Bold"/>
          <w:b/>
          <w:bCs/>
          <w:sz w:val="28"/>
          <w:szCs w:val="28"/>
        </w:rPr>
      </w:pPr>
      <w:proofErr w:type="gramStart"/>
      <w:r w:rsidRPr="004720BC">
        <w:rPr>
          <w:rFonts w:ascii="Century Gothic" w:hAnsi="Century Gothic" w:cs="Cambria,Bold"/>
          <w:b/>
          <w:bCs/>
          <w:sz w:val="28"/>
          <w:szCs w:val="28"/>
        </w:rPr>
        <w:t>exercices</w:t>
      </w:r>
      <w:proofErr w:type="gramEnd"/>
      <w:r w:rsidRPr="004720BC">
        <w:rPr>
          <w:rFonts w:ascii="Century Gothic" w:hAnsi="Century Gothic" w:cs="Cambria,Bold"/>
          <w:b/>
          <w:bCs/>
          <w:sz w:val="28"/>
          <w:szCs w:val="28"/>
        </w:rPr>
        <w:t xml:space="preserve"> et retour d’expérience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Une fois l’outil d’aide à la gestion de l’événement élaboré, il convient de faire perdurer dans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Times New Roman"/>
          <w:sz w:val="24"/>
          <w:szCs w:val="24"/>
        </w:rPr>
        <w:t>le</w:t>
      </w:r>
      <w:proofErr w:type="gramEnd"/>
      <w:r w:rsidRPr="004720BC">
        <w:rPr>
          <w:rFonts w:ascii="Century Gothic" w:hAnsi="Century Gothic" w:cs="Times New Roman"/>
          <w:sz w:val="24"/>
          <w:szCs w:val="24"/>
        </w:rPr>
        <w:t xml:space="preserve"> temps </w:t>
      </w:r>
      <w:r w:rsidRPr="004720BC">
        <w:rPr>
          <w:rFonts w:ascii="Century Gothic" w:hAnsi="Century Gothic" w:cs="Times New Roman"/>
          <w:b/>
          <w:bCs/>
          <w:sz w:val="24"/>
          <w:szCs w:val="24"/>
        </w:rPr>
        <w:t>la dynamique du projet</w:t>
      </w:r>
      <w:r w:rsidRPr="004720BC">
        <w:rPr>
          <w:rFonts w:ascii="Century Gothic" w:hAnsi="Century Gothic" w:cs="Times New Roman"/>
          <w:sz w:val="24"/>
          <w:szCs w:val="24"/>
        </w:rPr>
        <w:t>. Sa rédaction n’étant pas une fin en soi, son achèvement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sz w:val="24"/>
          <w:szCs w:val="24"/>
        </w:rPr>
      </w:pPr>
      <w:proofErr w:type="gramStart"/>
      <w:r w:rsidRPr="004720BC">
        <w:rPr>
          <w:rFonts w:ascii="Century Gothic" w:hAnsi="Century Gothic" w:cs="Times New Roman"/>
          <w:sz w:val="24"/>
          <w:szCs w:val="24"/>
        </w:rPr>
        <w:t>n’est</w:t>
      </w:r>
      <w:proofErr w:type="gramEnd"/>
      <w:r w:rsidRPr="004720BC">
        <w:rPr>
          <w:rFonts w:ascii="Century Gothic" w:hAnsi="Century Gothic" w:cs="Times New Roman"/>
          <w:sz w:val="24"/>
          <w:szCs w:val="24"/>
        </w:rPr>
        <w:t xml:space="preserve"> pas la fin de la réflexion. Au contraire, elle est le commencement de la </w:t>
      </w:r>
      <w:r w:rsidRPr="004720BC">
        <w:rPr>
          <w:rFonts w:ascii="Century Gothic" w:hAnsi="Century Gothic" w:cs="Times New Roman"/>
          <w:b/>
          <w:bCs/>
          <w:sz w:val="24"/>
          <w:szCs w:val="24"/>
        </w:rPr>
        <w:t>phase de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Times New Roman,Bold"/>
          <w:b/>
          <w:bCs/>
          <w:sz w:val="24"/>
          <w:szCs w:val="24"/>
        </w:rPr>
        <w:t>formation</w:t>
      </w:r>
      <w:proofErr w:type="gramEnd"/>
      <w:r w:rsidRPr="004720BC">
        <w:rPr>
          <w:rFonts w:ascii="Century Gothic" w:hAnsi="Century Gothic" w:cs="Times New Roman,Bold"/>
          <w:b/>
          <w:bCs/>
          <w:sz w:val="24"/>
          <w:szCs w:val="24"/>
        </w:rPr>
        <w:t>, de test, de mise à jour, d’amélioration continue de l’outil</w:t>
      </w:r>
      <w:r w:rsidRPr="004720BC">
        <w:rPr>
          <w:rFonts w:ascii="Century Gothic" w:hAnsi="Century Gothic" w:cs="Times New Roman"/>
          <w:sz w:val="24"/>
          <w:szCs w:val="24"/>
        </w:rPr>
        <w:t>…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Durant la rédaction du PS</w:t>
      </w:r>
      <w:r w:rsidRPr="004720BC">
        <w:rPr>
          <w:rFonts w:ascii="Century Gothic" w:hAnsi="Century Gothic" w:cs="Times New Roman"/>
          <w:sz w:val="24"/>
          <w:szCs w:val="24"/>
        </w:rPr>
        <w:t>O</w:t>
      </w:r>
      <w:r w:rsidRPr="004720BC">
        <w:rPr>
          <w:rFonts w:ascii="Century Gothic" w:hAnsi="Century Gothic" w:cs="Times New Roman"/>
          <w:sz w:val="24"/>
          <w:szCs w:val="24"/>
        </w:rPr>
        <w:t>, des acteurs auront été identifiés, associés, formés… Une fois le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Times New Roman"/>
          <w:sz w:val="24"/>
          <w:szCs w:val="24"/>
        </w:rPr>
        <w:t>document</w:t>
      </w:r>
      <w:proofErr w:type="gramEnd"/>
      <w:r w:rsidRPr="004720BC">
        <w:rPr>
          <w:rFonts w:ascii="Century Gothic" w:hAnsi="Century Gothic" w:cs="Times New Roman"/>
          <w:sz w:val="24"/>
          <w:szCs w:val="24"/>
        </w:rPr>
        <w:t xml:space="preserve"> finalisé, </w:t>
      </w:r>
      <w:r w:rsidRPr="004720BC">
        <w:rPr>
          <w:rFonts w:ascii="Century Gothic" w:hAnsi="Century Gothic" w:cs="Times New Roman"/>
          <w:b/>
          <w:bCs/>
          <w:sz w:val="24"/>
          <w:szCs w:val="24"/>
        </w:rPr>
        <w:t>ceux-ci devront rester mobilisés autour du sujet</w:t>
      </w:r>
      <w:r w:rsidRPr="004720BC">
        <w:rPr>
          <w:rFonts w:ascii="Century Gothic" w:hAnsi="Century Gothic" w:cs="Times New Roman"/>
          <w:sz w:val="24"/>
          <w:szCs w:val="24"/>
        </w:rPr>
        <w:t>. Pour ce faire, plusieurs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Times New Roman"/>
          <w:sz w:val="24"/>
          <w:szCs w:val="24"/>
        </w:rPr>
        <w:t>actions</w:t>
      </w:r>
      <w:proofErr w:type="gramEnd"/>
      <w:r w:rsidRPr="004720BC">
        <w:rPr>
          <w:rFonts w:ascii="Century Gothic" w:hAnsi="Century Gothic" w:cs="Times New Roman"/>
          <w:sz w:val="24"/>
          <w:szCs w:val="24"/>
        </w:rPr>
        <w:t xml:space="preserve"> sont possibles :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- réunions d’information périodiques ;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lastRenderedPageBreak/>
        <w:t>- articles dans le journal interne destiné au personnel ou dans la presse locale de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Times New Roman"/>
          <w:sz w:val="24"/>
          <w:szCs w:val="24"/>
        </w:rPr>
        <w:t>manière</w:t>
      </w:r>
      <w:proofErr w:type="gramEnd"/>
      <w:r w:rsidRPr="004720BC">
        <w:rPr>
          <w:rFonts w:ascii="Century Gothic" w:hAnsi="Century Gothic" w:cs="Times New Roman"/>
          <w:sz w:val="24"/>
          <w:szCs w:val="24"/>
        </w:rPr>
        <w:t xml:space="preserve"> à sensibiliser aussi les populations à la protection du patrimoine public et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Times New Roman"/>
          <w:sz w:val="24"/>
          <w:szCs w:val="24"/>
        </w:rPr>
        <w:t>privé</w:t>
      </w:r>
      <w:proofErr w:type="gramEnd"/>
      <w:r w:rsidRPr="004720BC">
        <w:rPr>
          <w:rFonts w:ascii="Century Gothic" w:hAnsi="Century Gothic" w:cs="Times New Roman"/>
          <w:sz w:val="24"/>
          <w:szCs w:val="24"/>
        </w:rPr>
        <w:t xml:space="preserve"> (leurs albums de photographies par exemple) ;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- sensibilisation régulière des personnes chargées du plan : l’information devant être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Times New Roman"/>
          <w:sz w:val="24"/>
          <w:szCs w:val="24"/>
        </w:rPr>
        <w:t>maintenue</w:t>
      </w:r>
      <w:proofErr w:type="gramEnd"/>
      <w:r w:rsidRPr="004720BC">
        <w:rPr>
          <w:rFonts w:ascii="Century Gothic" w:hAnsi="Century Gothic" w:cs="Times New Roman"/>
          <w:sz w:val="24"/>
          <w:szCs w:val="24"/>
        </w:rPr>
        <w:t xml:space="preserve"> à jour (liste de moyens matériels par exemple et des intervenants).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Ces actions doivent permettre de garder les personnes concernées en éveil permanent pour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Times New Roman"/>
          <w:sz w:val="24"/>
          <w:szCs w:val="24"/>
        </w:rPr>
        <w:t>qu’elles</w:t>
      </w:r>
      <w:proofErr w:type="gramEnd"/>
      <w:r w:rsidRPr="004720BC">
        <w:rPr>
          <w:rFonts w:ascii="Century Gothic" w:hAnsi="Century Gothic" w:cs="Times New Roman"/>
          <w:sz w:val="24"/>
          <w:szCs w:val="24"/>
        </w:rPr>
        <w:t xml:space="preserve"> ne perdent pas la connaissance de l’outil et qu’elles participent le plus activement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Times New Roman"/>
          <w:sz w:val="24"/>
          <w:szCs w:val="24"/>
        </w:rPr>
        <w:t>possible</w:t>
      </w:r>
      <w:proofErr w:type="gramEnd"/>
      <w:r w:rsidRPr="004720BC">
        <w:rPr>
          <w:rFonts w:ascii="Century Gothic" w:hAnsi="Century Gothic" w:cs="Times New Roman"/>
          <w:sz w:val="24"/>
          <w:szCs w:val="24"/>
        </w:rPr>
        <w:t xml:space="preserve"> à son maintien à niveau.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Par ailleurs, le renouvellement régulier du personnel peut parfois entraîner une perte de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Times New Roman"/>
          <w:sz w:val="24"/>
          <w:szCs w:val="24"/>
        </w:rPr>
        <w:t>connaissance</w:t>
      </w:r>
      <w:proofErr w:type="gramEnd"/>
      <w:r w:rsidRPr="004720BC">
        <w:rPr>
          <w:rFonts w:ascii="Century Gothic" w:hAnsi="Century Gothic" w:cs="Times New Roman"/>
          <w:sz w:val="24"/>
          <w:szCs w:val="24"/>
        </w:rPr>
        <w:t xml:space="preserve"> de l’outil. Une “formation initiale” des nouveaux arrivants peut être instaurée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Times New Roman"/>
          <w:sz w:val="24"/>
          <w:szCs w:val="24"/>
        </w:rPr>
        <w:t>notamment</w:t>
      </w:r>
      <w:proofErr w:type="gramEnd"/>
      <w:r w:rsidRPr="004720BC">
        <w:rPr>
          <w:rFonts w:ascii="Century Gothic" w:hAnsi="Century Gothic" w:cs="Times New Roman"/>
          <w:sz w:val="24"/>
          <w:szCs w:val="24"/>
        </w:rPr>
        <w:t xml:space="preserve"> lorsque ces personnes prennent un poste important dans le dispositif.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Mais un des moyens les plus efficaces pour garantir l’efficacité du dispositif, est la réalisation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Times New Roman"/>
          <w:sz w:val="24"/>
          <w:szCs w:val="24"/>
        </w:rPr>
        <w:t>d’exercices</w:t>
      </w:r>
      <w:proofErr w:type="gramEnd"/>
      <w:r w:rsidRPr="004720BC">
        <w:rPr>
          <w:rFonts w:ascii="Century Gothic" w:hAnsi="Century Gothic" w:cs="Times New Roman"/>
          <w:sz w:val="24"/>
          <w:szCs w:val="24"/>
        </w:rPr>
        <w:t xml:space="preserve"> de simulation.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Ces entraînements jouent un rôle essentiel dans la préparation. Ils sont indispensables à tous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Times New Roman"/>
          <w:sz w:val="24"/>
          <w:szCs w:val="24"/>
        </w:rPr>
        <w:t>les</w:t>
      </w:r>
      <w:proofErr w:type="gramEnd"/>
      <w:r w:rsidRPr="004720BC">
        <w:rPr>
          <w:rFonts w:ascii="Century Gothic" w:hAnsi="Century Gothic" w:cs="Times New Roman"/>
          <w:sz w:val="24"/>
          <w:szCs w:val="24"/>
        </w:rPr>
        <w:t xml:space="preserve"> niveaux de l’organisation pour tester, valider, améliorer le dispositif et entraîner les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Times New Roman"/>
          <w:sz w:val="24"/>
          <w:szCs w:val="24"/>
        </w:rPr>
        <w:t>hommes</w:t>
      </w:r>
      <w:proofErr w:type="gramEnd"/>
      <w:r w:rsidRPr="004720BC">
        <w:rPr>
          <w:rFonts w:ascii="Century Gothic" w:hAnsi="Century Gothic" w:cs="Times New Roman"/>
          <w:sz w:val="24"/>
          <w:szCs w:val="24"/>
        </w:rPr>
        <w:t xml:space="preserve"> à la réflexion stratégique, au partage des cultures et des informations.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La périodicité de ces entraînements conditionne l’efficacité de l’organisation. Ceci étant, les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Times New Roman"/>
          <w:sz w:val="24"/>
          <w:szCs w:val="24"/>
        </w:rPr>
        <w:t>impératifs</w:t>
      </w:r>
      <w:proofErr w:type="gramEnd"/>
      <w:r w:rsidRPr="004720BC">
        <w:rPr>
          <w:rFonts w:ascii="Century Gothic" w:hAnsi="Century Gothic" w:cs="Times New Roman"/>
          <w:sz w:val="24"/>
          <w:szCs w:val="24"/>
        </w:rPr>
        <w:t xml:space="preserve"> quotidiens sont tels qu’il est souvent difficile d’en effectuer fréquemment.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Idéalement, un exercice tous les 6 mois ou 1 an doit permettre un bon maintien à niveau de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Times New Roman"/>
          <w:sz w:val="24"/>
          <w:szCs w:val="24"/>
        </w:rPr>
        <w:t>l’organisation</w:t>
      </w:r>
      <w:proofErr w:type="gramEnd"/>
      <w:r w:rsidRPr="004720BC">
        <w:rPr>
          <w:rFonts w:ascii="Century Gothic" w:hAnsi="Century Gothic" w:cs="Times New Roman"/>
          <w:sz w:val="24"/>
          <w:szCs w:val="24"/>
        </w:rPr>
        <w:t>.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Enfin, les services préfectoraux et de secours, les communes organisent périodiquement des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Times New Roman"/>
          <w:sz w:val="24"/>
          <w:szCs w:val="24"/>
        </w:rPr>
        <w:t>exercices</w:t>
      </w:r>
      <w:proofErr w:type="gramEnd"/>
      <w:r w:rsidRPr="004720BC">
        <w:rPr>
          <w:rFonts w:ascii="Century Gothic" w:hAnsi="Century Gothic" w:cs="Times New Roman"/>
          <w:sz w:val="24"/>
          <w:szCs w:val="24"/>
        </w:rPr>
        <w:t xml:space="preserve"> dans les départements. Le service peut demander à participer à ces entraînements ce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Times New Roman"/>
          <w:sz w:val="24"/>
          <w:szCs w:val="24"/>
        </w:rPr>
        <w:t>qui</w:t>
      </w:r>
      <w:proofErr w:type="gramEnd"/>
      <w:r w:rsidRPr="004720BC">
        <w:rPr>
          <w:rFonts w:ascii="Century Gothic" w:hAnsi="Century Gothic" w:cs="Times New Roman"/>
          <w:sz w:val="24"/>
          <w:szCs w:val="24"/>
        </w:rPr>
        <w:t xml:space="preserve"> permettra aussi de mieux connaître les acteurs locaux des plans de sauvegarde. Toutefois,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Times New Roman"/>
          <w:sz w:val="24"/>
          <w:szCs w:val="24"/>
        </w:rPr>
        <w:t>ceux-ci</w:t>
      </w:r>
      <w:proofErr w:type="gramEnd"/>
      <w:r w:rsidRPr="004720BC">
        <w:rPr>
          <w:rFonts w:ascii="Century Gothic" w:hAnsi="Century Gothic" w:cs="Times New Roman"/>
          <w:sz w:val="24"/>
          <w:szCs w:val="24"/>
        </w:rPr>
        <w:t xml:space="preserve"> ne peuvent pas remplacer les exercices que le service doit organiser régulièrement</w:t>
      </w:r>
    </w:p>
    <w:p w:rsidR="00AA3C4F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Times New Roman"/>
          <w:sz w:val="24"/>
          <w:szCs w:val="24"/>
        </w:rPr>
        <w:t>dans</w:t>
      </w:r>
      <w:proofErr w:type="gramEnd"/>
      <w:r w:rsidRPr="004720BC">
        <w:rPr>
          <w:rFonts w:ascii="Century Gothic" w:hAnsi="Century Gothic" w:cs="Times New Roman"/>
          <w:sz w:val="24"/>
          <w:szCs w:val="24"/>
        </w:rPr>
        <w:t xml:space="preserve"> le cadre de son PS</w:t>
      </w:r>
      <w:r w:rsidRPr="004720BC">
        <w:rPr>
          <w:rFonts w:ascii="Century Gothic" w:hAnsi="Century Gothic" w:cs="Times New Roman"/>
          <w:sz w:val="24"/>
          <w:szCs w:val="24"/>
        </w:rPr>
        <w:t>O</w:t>
      </w:r>
      <w:r w:rsidRPr="004720BC">
        <w:rPr>
          <w:rFonts w:ascii="Century Gothic" w:hAnsi="Century Gothic" w:cs="Times New Roman"/>
          <w:sz w:val="24"/>
          <w:szCs w:val="24"/>
        </w:rPr>
        <w:t>.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,Bold"/>
          <w:b/>
          <w:bCs/>
          <w:sz w:val="26"/>
          <w:szCs w:val="26"/>
        </w:rPr>
      </w:pPr>
      <w:r w:rsidRPr="004720BC">
        <w:rPr>
          <w:rFonts w:ascii="Century Gothic" w:hAnsi="Century Gothic" w:cs="Cambria,Bold"/>
          <w:b/>
          <w:bCs/>
          <w:sz w:val="26"/>
          <w:szCs w:val="26"/>
        </w:rPr>
        <w:t>Contenu des formations et exercices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r w:rsidRPr="004720BC">
        <w:rPr>
          <w:rFonts w:ascii="Century Gothic" w:hAnsi="Century Gothic" w:cs="Times New Roman"/>
        </w:rPr>
        <w:t>La réussite du PS</w:t>
      </w:r>
      <w:r w:rsidRPr="004720BC">
        <w:rPr>
          <w:rFonts w:ascii="Century Gothic" w:hAnsi="Century Gothic" w:cs="Times New Roman"/>
        </w:rPr>
        <w:t xml:space="preserve">O </w:t>
      </w:r>
      <w:r w:rsidRPr="004720BC">
        <w:rPr>
          <w:rFonts w:ascii="Century Gothic" w:hAnsi="Century Gothic" w:cs="Times New Roman"/>
        </w:rPr>
        <w:t>est en grande partie liée à la compétence des intervenants à évacuer de manière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proofErr w:type="gramStart"/>
      <w:r w:rsidRPr="004720BC">
        <w:rPr>
          <w:rFonts w:ascii="Century Gothic" w:hAnsi="Century Gothic" w:cs="Times New Roman"/>
        </w:rPr>
        <w:lastRenderedPageBreak/>
        <w:t>adéquate</w:t>
      </w:r>
      <w:proofErr w:type="gramEnd"/>
      <w:r w:rsidRPr="004720BC">
        <w:rPr>
          <w:rFonts w:ascii="Century Gothic" w:hAnsi="Century Gothic" w:cs="Times New Roman"/>
        </w:rPr>
        <w:t xml:space="preserve"> les collections, identifier les altérations, manipuler des collections sinistrées et sélectionner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proofErr w:type="gramStart"/>
      <w:r w:rsidRPr="004720BC">
        <w:rPr>
          <w:rFonts w:ascii="Century Gothic" w:hAnsi="Century Gothic" w:cs="Times New Roman"/>
        </w:rPr>
        <w:t>es</w:t>
      </w:r>
      <w:proofErr w:type="gramEnd"/>
      <w:r w:rsidRPr="004720BC">
        <w:rPr>
          <w:rFonts w:ascii="Century Gothic" w:hAnsi="Century Gothic" w:cs="Times New Roman"/>
        </w:rPr>
        <w:t xml:space="preserve"> traitements adaptés aux différents matériaux du patrimoine. Peu d’agents sont susceptibles de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proofErr w:type="gramStart"/>
      <w:r w:rsidRPr="004720BC">
        <w:rPr>
          <w:rFonts w:ascii="Century Gothic" w:hAnsi="Century Gothic" w:cs="Times New Roman"/>
        </w:rPr>
        <w:t>savoir</w:t>
      </w:r>
      <w:proofErr w:type="gramEnd"/>
      <w:r w:rsidRPr="004720BC">
        <w:rPr>
          <w:rFonts w:ascii="Century Gothic" w:hAnsi="Century Gothic" w:cs="Times New Roman"/>
        </w:rPr>
        <w:t xml:space="preserve"> intervenir. Les pompiers qui seront en cas de sinistre majeur les seuls à évacuer les collections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proofErr w:type="gramStart"/>
      <w:r w:rsidRPr="004720BC">
        <w:rPr>
          <w:rFonts w:ascii="Century Gothic" w:hAnsi="Century Gothic" w:cs="Times New Roman"/>
        </w:rPr>
        <w:t>n’y</w:t>
      </w:r>
      <w:proofErr w:type="gramEnd"/>
      <w:r w:rsidRPr="004720BC">
        <w:rPr>
          <w:rFonts w:ascii="Century Gothic" w:hAnsi="Century Gothic" w:cs="Times New Roman"/>
        </w:rPr>
        <w:t xml:space="preserve"> sont pas non plus préparés. La formation doit donc les inclure, ils seront d’une grande utilité pour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proofErr w:type="gramStart"/>
      <w:r w:rsidRPr="004720BC">
        <w:rPr>
          <w:rFonts w:ascii="Century Gothic" w:hAnsi="Century Gothic" w:cs="Times New Roman"/>
        </w:rPr>
        <w:t>définir</w:t>
      </w:r>
      <w:proofErr w:type="gramEnd"/>
      <w:r w:rsidRPr="004720BC">
        <w:rPr>
          <w:rFonts w:ascii="Century Gothic" w:hAnsi="Century Gothic" w:cs="Times New Roman"/>
        </w:rPr>
        <w:t xml:space="preserve"> les risques et préconiser des actions de mitigation. Des exercices grandeur nature, conçus sans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proofErr w:type="gramStart"/>
      <w:r w:rsidRPr="004720BC">
        <w:rPr>
          <w:rFonts w:ascii="Century Gothic" w:hAnsi="Century Gothic" w:cs="Times New Roman"/>
        </w:rPr>
        <w:t>avertir</w:t>
      </w:r>
      <w:proofErr w:type="gramEnd"/>
      <w:r w:rsidRPr="004720BC">
        <w:rPr>
          <w:rFonts w:ascii="Century Gothic" w:hAnsi="Century Gothic" w:cs="Times New Roman"/>
        </w:rPr>
        <w:t xml:space="preserve"> le personnel, permettront de vérifier les compétences acquises lors d’un incendie (simulation de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proofErr w:type="gramStart"/>
      <w:r w:rsidRPr="004720BC">
        <w:rPr>
          <w:rFonts w:ascii="Century Gothic" w:hAnsi="Century Gothic" w:cs="Times New Roman"/>
        </w:rPr>
        <w:t>fumée</w:t>
      </w:r>
      <w:proofErr w:type="gramEnd"/>
      <w:r w:rsidRPr="004720BC">
        <w:rPr>
          <w:rFonts w:ascii="Century Gothic" w:hAnsi="Century Gothic" w:cs="Times New Roman"/>
        </w:rPr>
        <w:t>) ou d’une inondation et d’éviter ultérieurement le stress majoré en cas de manque de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proofErr w:type="gramStart"/>
      <w:r w:rsidRPr="004720BC">
        <w:rPr>
          <w:rFonts w:ascii="Century Gothic" w:hAnsi="Century Gothic" w:cs="Times New Roman"/>
        </w:rPr>
        <w:t>préparation</w:t>
      </w:r>
      <w:proofErr w:type="gramEnd"/>
      <w:r w:rsidRPr="004720BC">
        <w:rPr>
          <w:rFonts w:ascii="Century Gothic" w:hAnsi="Century Gothic" w:cs="Times New Roman"/>
        </w:rPr>
        <w:t>. Pour ce faire, il faut collecter des documents et photographies représentatifs de la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proofErr w:type="gramStart"/>
      <w:r w:rsidRPr="004720BC">
        <w:rPr>
          <w:rFonts w:ascii="Century Gothic" w:hAnsi="Century Gothic" w:cs="Times New Roman"/>
        </w:rPr>
        <w:t>diversité</w:t>
      </w:r>
      <w:proofErr w:type="gramEnd"/>
      <w:r w:rsidRPr="004720BC">
        <w:rPr>
          <w:rFonts w:ascii="Century Gothic" w:hAnsi="Century Gothic" w:cs="Times New Roman"/>
        </w:rPr>
        <w:t xml:space="preserve"> des collections (matériaux et formats) qui seront sacrifiés pour l’occasion. Des ONG comme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proofErr w:type="gramStart"/>
      <w:r w:rsidRPr="004720BC">
        <w:rPr>
          <w:rFonts w:ascii="Century Gothic" w:hAnsi="Century Gothic" w:cs="Times New Roman"/>
        </w:rPr>
        <w:t>des</w:t>
      </w:r>
      <w:proofErr w:type="gramEnd"/>
      <w:r w:rsidRPr="004720BC">
        <w:rPr>
          <w:rFonts w:ascii="Century Gothic" w:hAnsi="Century Gothic" w:cs="Times New Roman"/>
        </w:rPr>
        <w:t xml:space="preserve"> sections locales du Comité français du Bouclier Bleu organisent ce type d’exercices avec leurs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proofErr w:type="gramStart"/>
      <w:r w:rsidRPr="004720BC">
        <w:rPr>
          <w:rFonts w:ascii="Century Gothic" w:hAnsi="Century Gothic" w:cs="Times New Roman"/>
        </w:rPr>
        <w:t>adhérents</w:t>
      </w:r>
      <w:proofErr w:type="gramEnd"/>
      <w:r w:rsidRPr="004720BC">
        <w:rPr>
          <w:rFonts w:ascii="Century Gothic" w:hAnsi="Century Gothic" w:cs="Times New Roman"/>
        </w:rPr>
        <w:t xml:space="preserve"> en collaboration avec le SDIS local.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r w:rsidRPr="004720BC">
        <w:rPr>
          <w:rFonts w:ascii="Century Gothic" w:hAnsi="Century Gothic" w:cs="Times New Roman"/>
        </w:rPr>
        <w:t>La présence de restaurateurs (patrimoine écrit, photographique et audiovisuel) est nécessaire pour que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proofErr w:type="gramStart"/>
      <w:r w:rsidRPr="004720BC">
        <w:rPr>
          <w:rFonts w:ascii="Century Gothic" w:hAnsi="Century Gothic" w:cs="Times New Roman"/>
        </w:rPr>
        <w:t>les</w:t>
      </w:r>
      <w:proofErr w:type="gramEnd"/>
      <w:r w:rsidRPr="004720BC">
        <w:rPr>
          <w:rFonts w:ascii="Century Gothic" w:hAnsi="Century Gothic" w:cs="Times New Roman"/>
        </w:rPr>
        <w:t xml:space="preserve"> intervenants comprennent le comportement des collections au feu, à l’eau, aux moisissures et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proofErr w:type="gramStart"/>
      <w:r w:rsidRPr="004720BC">
        <w:rPr>
          <w:rFonts w:ascii="Century Gothic" w:hAnsi="Century Gothic" w:cs="Times New Roman"/>
        </w:rPr>
        <w:t>insectes</w:t>
      </w:r>
      <w:proofErr w:type="gramEnd"/>
      <w:r w:rsidRPr="004720BC">
        <w:rPr>
          <w:rFonts w:ascii="Century Gothic" w:hAnsi="Century Gothic" w:cs="Times New Roman"/>
        </w:rPr>
        <w:t xml:space="preserve"> friands d’humidité (lépisme, poisson d’argent) et sachent sélectionner les actions sur le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proofErr w:type="gramStart"/>
      <w:r w:rsidRPr="004720BC">
        <w:rPr>
          <w:rFonts w:ascii="Century Gothic" w:hAnsi="Century Gothic" w:cs="Times New Roman"/>
        </w:rPr>
        <w:t>terrain</w:t>
      </w:r>
      <w:proofErr w:type="gramEnd"/>
      <w:r w:rsidRPr="004720BC">
        <w:rPr>
          <w:rFonts w:ascii="Century Gothic" w:hAnsi="Century Gothic" w:cs="Times New Roman"/>
        </w:rPr>
        <w:t xml:space="preserve"> :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r w:rsidRPr="004720BC">
        <w:rPr>
          <w:rFonts w:ascii="Century Gothic" w:hAnsi="Century Gothic" w:cs="Times New Roman"/>
        </w:rPr>
        <w:t>- tri sec, humide, mouillé ; évacuation des premiers pour éviter que les matériaux se gorgent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proofErr w:type="gramStart"/>
      <w:r w:rsidRPr="004720BC">
        <w:rPr>
          <w:rFonts w:ascii="Century Gothic" w:hAnsi="Century Gothic" w:cs="Times New Roman"/>
        </w:rPr>
        <w:t>d’humidité</w:t>
      </w:r>
      <w:proofErr w:type="gramEnd"/>
      <w:r w:rsidRPr="004720BC">
        <w:rPr>
          <w:rFonts w:ascii="Century Gothic" w:hAnsi="Century Gothic" w:cs="Times New Roman"/>
        </w:rPr>
        <w:t xml:space="preserve"> ;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r w:rsidRPr="004720BC">
        <w:rPr>
          <w:rFonts w:ascii="Century Gothic" w:hAnsi="Century Gothic" w:cs="Times New Roman"/>
        </w:rPr>
        <w:t>- collections à sécher sur place et collections à congeler dans les 48 heures pour éviter les moisissures ;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r w:rsidRPr="004720BC">
        <w:rPr>
          <w:rFonts w:ascii="Century Gothic" w:hAnsi="Century Gothic" w:cs="Times New Roman"/>
        </w:rPr>
        <w:t>- sélection des interventions futures : lyophilisation, séchage contrôlé, désinfection, conditionnement,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proofErr w:type="gramStart"/>
      <w:r w:rsidRPr="004720BC">
        <w:rPr>
          <w:rFonts w:ascii="Century Gothic" w:hAnsi="Century Gothic" w:cs="Times New Roman"/>
        </w:rPr>
        <w:t>reliure</w:t>
      </w:r>
      <w:proofErr w:type="gramEnd"/>
      <w:r w:rsidRPr="004720BC">
        <w:rPr>
          <w:rFonts w:ascii="Century Gothic" w:hAnsi="Century Gothic" w:cs="Times New Roman"/>
        </w:rPr>
        <w:t xml:space="preserve"> ;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r w:rsidRPr="004720BC">
        <w:rPr>
          <w:rFonts w:ascii="Century Gothic" w:hAnsi="Century Gothic" w:cs="Times New Roman"/>
        </w:rPr>
        <w:t>- séchage des locaux, contrôle régulier du risque de contaminants biologiques.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r w:rsidRPr="004720BC">
        <w:rPr>
          <w:rFonts w:ascii="Century Gothic" w:hAnsi="Century Gothic" w:cs="Times New Roman"/>
        </w:rPr>
        <w:t>Il sera aussi utile de trier les fonds qui pourraient être détruits ce qui évitera des dépenses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proofErr w:type="gramStart"/>
      <w:r w:rsidRPr="004720BC">
        <w:rPr>
          <w:rFonts w:ascii="Century Gothic" w:hAnsi="Century Gothic" w:cs="Times New Roman"/>
        </w:rPr>
        <w:t>supplémentaires</w:t>
      </w:r>
      <w:proofErr w:type="gramEnd"/>
      <w:r w:rsidRPr="004720BC">
        <w:rPr>
          <w:rFonts w:ascii="Century Gothic" w:hAnsi="Century Gothic" w:cs="Times New Roman"/>
        </w:rPr>
        <w:t>. Ce tri peut se faire après congélation car au moment du sinistre la gestion du temps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proofErr w:type="gramStart"/>
      <w:r w:rsidRPr="004720BC">
        <w:rPr>
          <w:rFonts w:ascii="Century Gothic" w:hAnsi="Century Gothic" w:cs="Times New Roman"/>
        </w:rPr>
        <w:t>est</w:t>
      </w:r>
      <w:proofErr w:type="gramEnd"/>
      <w:r w:rsidRPr="004720BC">
        <w:rPr>
          <w:rFonts w:ascii="Century Gothic" w:hAnsi="Century Gothic" w:cs="Times New Roman"/>
        </w:rPr>
        <w:t xml:space="preserve"> un critère majeur de réussite.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r w:rsidRPr="004720BC">
        <w:rPr>
          <w:rFonts w:ascii="Century Gothic" w:hAnsi="Century Gothic" w:cs="Times New Roman"/>
        </w:rPr>
        <w:t>Le personnel apprendra à faire des « retours d’expérience » (</w:t>
      </w:r>
      <w:proofErr w:type="spellStart"/>
      <w:r w:rsidRPr="004720BC">
        <w:rPr>
          <w:rFonts w:ascii="Century Gothic" w:hAnsi="Century Gothic" w:cs="Times New Roman"/>
        </w:rPr>
        <w:t>Retex</w:t>
      </w:r>
      <w:proofErr w:type="spellEnd"/>
      <w:r w:rsidRPr="004720BC">
        <w:rPr>
          <w:rFonts w:ascii="Century Gothic" w:hAnsi="Century Gothic" w:cs="Times New Roman"/>
        </w:rPr>
        <w:t>), pratique en usage chez les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proofErr w:type="gramStart"/>
      <w:r w:rsidRPr="004720BC">
        <w:rPr>
          <w:rFonts w:ascii="Century Gothic" w:hAnsi="Century Gothic" w:cs="Times New Roman"/>
        </w:rPr>
        <w:t>pompiers</w:t>
      </w:r>
      <w:proofErr w:type="gramEnd"/>
      <w:r w:rsidRPr="004720BC">
        <w:rPr>
          <w:rFonts w:ascii="Century Gothic" w:hAnsi="Century Gothic" w:cs="Times New Roman"/>
        </w:rPr>
        <w:t xml:space="preserve"> et militaires ; elle permet d’augmenter les performances et les actions.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,Bold"/>
          <w:b/>
          <w:bCs/>
          <w:sz w:val="28"/>
          <w:szCs w:val="28"/>
        </w:rPr>
      </w:pPr>
      <w:r w:rsidRPr="004720BC">
        <w:rPr>
          <w:rFonts w:ascii="Century Gothic" w:hAnsi="Century Gothic" w:cs="Cambria,Bold"/>
          <w:b/>
          <w:bCs/>
          <w:sz w:val="28"/>
          <w:szCs w:val="28"/>
        </w:rPr>
        <w:t>Contenu du PS</w:t>
      </w:r>
      <w:r w:rsidRPr="004720BC">
        <w:rPr>
          <w:rFonts w:ascii="Century Gothic" w:hAnsi="Century Gothic" w:cs="Cambria,Bold"/>
          <w:b/>
          <w:bCs/>
          <w:sz w:val="28"/>
          <w:szCs w:val="28"/>
        </w:rPr>
        <w:t>O</w:t>
      </w:r>
      <w:r w:rsidRPr="004720BC">
        <w:rPr>
          <w:rFonts w:ascii="Century Gothic" w:hAnsi="Century Gothic" w:cs="Cambria,Bold"/>
          <w:b/>
          <w:bCs/>
          <w:sz w:val="28"/>
          <w:szCs w:val="28"/>
        </w:rPr>
        <w:t xml:space="preserve"> commun entre services d’archives et SDIS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r w:rsidRPr="004720BC">
        <w:rPr>
          <w:rFonts w:ascii="Century Gothic" w:hAnsi="Century Gothic" w:cs="Times New Roman"/>
        </w:rPr>
        <w:t>Pour être efficace et utilisable au moment du sinistre, ce document doit être court et lisible. Ce classeur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proofErr w:type="gramStart"/>
      <w:r w:rsidRPr="004720BC">
        <w:rPr>
          <w:rFonts w:ascii="Century Gothic" w:hAnsi="Century Gothic" w:cs="Times New Roman"/>
        </w:rPr>
        <w:t>ne</w:t>
      </w:r>
      <w:proofErr w:type="gramEnd"/>
      <w:r w:rsidRPr="004720BC">
        <w:rPr>
          <w:rFonts w:ascii="Century Gothic" w:hAnsi="Century Gothic" w:cs="Times New Roman"/>
        </w:rPr>
        <w:t xml:space="preserve"> peut dépasser 10 à 15 pages. Il doit être sous plastique pour ne pas l’altérer pendant le sinistre.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r w:rsidRPr="004720BC">
        <w:rPr>
          <w:rFonts w:ascii="Century Gothic" w:hAnsi="Century Gothic" w:cs="Times New Roman"/>
        </w:rPr>
        <w:t>Photos, plans, circuits et schémas facilitent une lecture plus rapide que des textes.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r w:rsidRPr="004720BC">
        <w:rPr>
          <w:rFonts w:ascii="Century Gothic" w:hAnsi="Century Gothic" w:cs="Times New Roman"/>
        </w:rPr>
        <w:lastRenderedPageBreak/>
        <w:t>Il contient :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r w:rsidRPr="004720BC">
        <w:rPr>
          <w:rFonts w:ascii="Century Gothic" w:hAnsi="Century Gothic" w:cs="Times New Roman"/>
        </w:rPr>
        <w:t>- la liste des intervenants, leurs coordonnées et leur rôle, le nom en premier lieu des référents ;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r w:rsidRPr="004720BC">
        <w:rPr>
          <w:rFonts w:ascii="Century Gothic" w:hAnsi="Century Gothic" w:cs="Times New Roman"/>
        </w:rPr>
        <w:t>- les coordonnées des centres hospitaliers proches et du SAMU ;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r w:rsidRPr="004720BC">
        <w:rPr>
          <w:rFonts w:ascii="Century Gothic" w:hAnsi="Century Gothic" w:cs="Times New Roman"/>
        </w:rPr>
        <w:t>- les modalités d’accès, (il est par exemple primordial de trouver rapidement les clés) ;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r w:rsidRPr="004720BC">
        <w:rPr>
          <w:rFonts w:ascii="Century Gothic" w:hAnsi="Century Gothic" w:cs="Times New Roman"/>
        </w:rPr>
        <w:t xml:space="preserve">- le plan d’accès au site et la situation générale sur Google </w:t>
      </w:r>
      <w:proofErr w:type="spellStart"/>
      <w:r w:rsidRPr="004720BC">
        <w:rPr>
          <w:rFonts w:ascii="Century Gothic" w:hAnsi="Century Gothic" w:cs="Times New Roman"/>
        </w:rPr>
        <w:t>map</w:t>
      </w:r>
      <w:proofErr w:type="spellEnd"/>
      <w:r w:rsidRPr="004720BC">
        <w:rPr>
          <w:rFonts w:ascii="Century Gothic" w:hAnsi="Century Gothic" w:cs="Times New Roman"/>
        </w:rPr>
        <w:t>;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r w:rsidRPr="004720BC">
        <w:rPr>
          <w:rFonts w:ascii="Century Gothic" w:hAnsi="Century Gothic" w:cs="Times New Roman"/>
        </w:rPr>
        <w:t>- la dimension des véhicules d’intervention et les moyens nécessaires ;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r w:rsidRPr="004720BC">
        <w:rPr>
          <w:rFonts w:ascii="Century Gothic" w:hAnsi="Century Gothic" w:cs="Times New Roman"/>
        </w:rPr>
        <w:t>- la localisation des bouches d’incendie;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r w:rsidRPr="004720BC">
        <w:rPr>
          <w:rFonts w:ascii="Century Gothic" w:hAnsi="Century Gothic" w:cs="Times New Roman"/>
        </w:rPr>
        <w:t>- la localisation des bouches d’égout qui pourraient se déverser dans le bâtiment. En effet même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proofErr w:type="gramStart"/>
      <w:r w:rsidRPr="004720BC">
        <w:rPr>
          <w:rFonts w:ascii="Century Gothic" w:hAnsi="Century Gothic" w:cs="Times New Roman"/>
        </w:rPr>
        <w:t>si</w:t>
      </w:r>
      <w:proofErr w:type="gramEnd"/>
      <w:r w:rsidRPr="004720BC">
        <w:rPr>
          <w:rFonts w:ascii="Century Gothic" w:hAnsi="Century Gothic" w:cs="Times New Roman"/>
        </w:rPr>
        <w:t xml:space="preserve"> l’établissement n’est pas en zone inondable, il peut être impacté par le débordement des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proofErr w:type="gramStart"/>
      <w:r w:rsidRPr="004720BC">
        <w:rPr>
          <w:rFonts w:ascii="Century Gothic" w:hAnsi="Century Gothic" w:cs="Times New Roman"/>
        </w:rPr>
        <w:t>égouts</w:t>
      </w:r>
      <w:proofErr w:type="gramEnd"/>
      <w:r w:rsidRPr="004720BC">
        <w:rPr>
          <w:rFonts w:ascii="Century Gothic" w:hAnsi="Century Gothic" w:cs="Times New Roman"/>
        </w:rPr>
        <w:t xml:space="preserve"> ;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r w:rsidRPr="004720BC">
        <w:rPr>
          <w:rFonts w:ascii="Century Gothic" w:hAnsi="Century Gothic" w:cs="Times New Roman"/>
        </w:rPr>
        <w:t xml:space="preserve">- le plan du bâtiment avec l’implantation des accès, </w:t>
      </w:r>
      <w:proofErr w:type="gramStart"/>
      <w:r w:rsidRPr="004720BC">
        <w:rPr>
          <w:rFonts w:ascii="Century Gothic" w:hAnsi="Century Gothic" w:cs="Times New Roman"/>
        </w:rPr>
        <w:t>sorties</w:t>
      </w:r>
      <w:proofErr w:type="gramEnd"/>
      <w:r w:rsidRPr="004720BC">
        <w:rPr>
          <w:rFonts w:ascii="Century Gothic" w:hAnsi="Century Gothic" w:cs="Times New Roman"/>
        </w:rPr>
        <w:t xml:space="preserve"> de secours, vannes d’arrêts gaz,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proofErr w:type="gramStart"/>
      <w:r w:rsidRPr="004720BC">
        <w:rPr>
          <w:rFonts w:ascii="Century Gothic" w:hAnsi="Century Gothic" w:cs="Times New Roman"/>
        </w:rPr>
        <w:t>électricité</w:t>
      </w:r>
      <w:proofErr w:type="gramEnd"/>
      <w:r w:rsidRPr="004720BC">
        <w:rPr>
          <w:rFonts w:ascii="Century Gothic" w:hAnsi="Century Gothic" w:cs="Times New Roman"/>
        </w:rPr>
        <w:t>, eau, des réseaux incendies armés (RIA) ;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r w:rsidRPr="004720BC">
        <w:rPr>
          <w:rFonts w:ascii="Century Gothic" w:hAnsi="Century Gothic" w:cs="Times New Roman"/>
        </w:rPr>
        <w:t>- la localisation des produits dangereux (ateliers, produits d’entretien, cuves à mazout…) ;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r w:rsidRPr="004720BC">
        <w:rPr>
          <w:rFonts w:ascii="Century Gothic" w:hAnsi="Century Gothic" w:cs="Times New Roman"/>
        </w:rPr>
        <w:t>- la localisation du matériel dévolu au PSU ;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r w:rsidRPr="004720BC">
        <w:rPr>
          <w:rFonts w:ascii="Century Gothic" w:hAnsi="Century Gothic" w:cs="Times New Roman"/>
        </w:rPr>
        <w:t>- l’implantation sur plan des collections à évacuer en priorité avec les moyens de les extraire et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proofErr w:type="gramStart"/>
      <w:r w:rsidRPr="004720BC">
        <w:rPr>
          <w:rFonts w:ascii="Century Gothic" w:hAnsi="Century Gothic" w:cs="Times New Roman"/>
        </w:rPr>
        <w:t>comment</w:t>
      </w:r>
      <w:proofErr w:type="gramEnd"/>
      <w:r w:rsidRPr="004720BC">
        <w:rPr>
          <w:rFonts w:ascii="Century Gothic" w:hAnsi="Century Gothic" w:cs="Times New Roman"/>
        </w:rPr>
        <w:t xml:space="preserve"> les manipuler ; concevoir deux à 3 niveaux de priorité (code couleur) qui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proofErr w:type="gramStart"/>
      <w:r w:rsidRPr="004720BC">
        <w:rPr>
          <w:rFonts w:ascii="Century Gothic" w:hAnsi="Century Gothic" w:cs="Times New Roman"/>
        </w:rPr>
        <w:t>permettront</w:t>
      </w:r>
      <w:proofErr w:type="gramEnd"/>
      <w:r w:rsidRPr="004720BC">
        <w:rPr>
          <w:rFonts w:ascii="Century Gothic" w:hAnsi="Century Gothic" w:cs="Times New Roman"/>
        </w:rPr>
        <w:t xml:space="preserve"> d’adapter les actions à l’aléa ; le magasin, l’épi, l’étagère, le conditionnement ou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proofErr w:type="gramStart"/>
      <w:r w:rsidRPr="004720BC">
        <w:rPr>
          <w:rFonts w:ascii="Century Gothic" w:hAnsi="Century Gothic" w:cs="Times New Roman"/>
        </w:rPr>
        <w:t>le</w:t>
      </w:r>
      <w:proofErr w:type="gramEnd"/>
      <w:r w:rsidRPr="004720BC">
        <w:rPr>
          <w:rFonts w:ascii="Century Gothic" w:hAnsi="Century Gothic" w:cs="Times New Roman"/>
        </w:rPr>
        <w:t xml:space="preserve"> registre seront repérables grâce à une signalisation spécifique (sur les portes des magasins,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proofErr w:type="gramStart"/>
      <w:r w:rsidRPr="004720BC">
        <w:rPr>
          <w:rFonts w:ascii="Century Gothic" w:hAnsi="Century Gothic" w:cs="Times New Roman"/>
        </w:rPr>
        <w:t>placer</w:t>
      </w:r>
      <w:proofErr w:type="gramEnd"/>
      <w:r w:rsidRPr="004720BC">
        <w:rPr>
          <w:rFonts w:ascii="Century Gothic" w:hAnsi="Century Gothic" w:cs="Times New Roman"/>
        </w:rPr>
        <w:t xml:space="preserve"> la signalisation vers le bas). Le CFBB a conçu des logos auto réfléchissants de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proofErr w:type="gramStart"/>
      <w:r w:rsidRPr="004720BC">
        <w:rPr>
          <w:rFonts w:ascii="Century Gothic" w:hAnsi="Century Gothic" w:cs="Times New Roman"/>
        </w:rPr>
        <w:t>différentes</w:t>
      </w:r>
      <w:proofErr w:type="gramEnd"/>
      <w:r w:rsidRPr="004720BC">
        <w:rPr>
          <w:rFonts w:ascii="Century Gothic" w:hAnsi="Century Gothic" w:cs="Times New Roman"/>
        </w:rPr>
        <w:t xml:space="preserve"> taille, ils ont été testés par les pompiers ;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r w:rsidRPr="004720BC">
        <w:rPr>
          <w:rFonts w:ascii="Century Gothic" w:hAnsi="Century Gothic" w:cs="Times New Roman"/>
        </w:rPr>
        <w:t>- l’implantation sur plan des collections à protéger sur place en fournissant le matériel aux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proofErr w:type="gramStart"/>
      <w:r w:rsidRPr="004720BC">
        <w:rPr>
          <w:rFonts w:ascii="Century Gothic" w:hAnsi="Century Gothic" w:cs="Times New Roman"/>
        </w:rPr>
        <w:t>pompiers</w:t>
      </w:r>
      <w:proofErr w:type="gramEnd"/>
      <w:r w:rsidRPr="004720BC">
        <w:rPr>
          <w:rFonts w:ascii="Century Gothic" w:hAnsi="Century Gothic" w:cs="Times New Roman"/>
        </w:rPr>
        <w:t xml:space="preserve"> ;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r w:rsidRPr="004720BC">
        <w:rPr>
          <w:rFonts w:ascii="Century Gothic" w:hAnsi="Century Gothic" w:cs="Times New Roman"/>
        </w:rPr>
        <w:t>- l’implantation sur plan du serveur et des logiciels à sauvegarder ;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r w:rsidRPr="004720BC">
        <w:rPr>
          <w:rFonts w:ascii="Century Gothic" w:hAnsi="Century Gothic" w:cs="Times New Roman"/>
        </w:rPr>
        <w:t>- la localisation du local de repli d’évacuation des collections et des personnes.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r w:rsidRPr="004720BC">
        <w:rPr>
          <w:rFonts w:ascii="Century Gothic" w:hAnsi="Century Gothic" w:cs="Times New Roman"/>
        </w:rPr>
        <w:t>Les actions en cas de sinistre consistent tout d’abord à donner l’alerte, à évaluer les dégâts de manière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proofErr w:type="gramStart"/>
      <w:r w:rsidRPr="004720BC">
        <w:rPr>
          <w:rFonts w:ascii="Century Gothic" w:hAnsi="Century Gothic" w:cs="Times New Roman"/>
        </w:rPr>
        <w:t>à</w:t>
      </w:r>
      <w:proofErr w:type="gramEnd"/>
      <w:r w:rsidRPr="004720BC">
        <w:rPr>
          <w:rFonts w:ascii="Century Gothic" w:hAnsi="Century Gothic" w:cs="Times New Roman"/>
        </w:rPr>
        <w:t xml:space="preserve"> adapter les moyens humains et matériels, à sécuriser les lieux, à prévoir des pauses pour que les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proofErr w:type="gramStart"/>
      <w:r w:rsidRPr="004720BC">
        <w:rPr>
          <w:rFonts w:ascii="Century Gothic" w:hAnsi="Century Gothic" w:cs="Times New Roman"/>
        </w:rPr>
        <w:t>intervenants</w:t>
      </w:r>
      <w:proofErr w:type="gramEnd"/>
      <w:r w:rsidRPr="004720BC">
        <w:rPr>
          <w:rFonts w:ascii="Century Gothic" w:hAnsi="Century Gothic" w:cs="Times New Roman"/>
        </w:rPr>
        <w:t xml:space="preserve"> retrouvent des forces, à diversifier pour la même raison, dans la mesure des compétences,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proofErr w:type="gramStart"/>
      <w:r w:rsidRPr="004720BC">
        <w:rPr>
          <w:rFonts w:ascii="Century Gothic" w:hAnsi="Century Gothic" w:cs="Times New Roman"/>
        </w:rPr>
        <w:t>les</w:t>
      </w:r>
      <w:proofErr w:type="gramEnd"/>
      <w:r w:rsidRPr="004720BC">
        <w:rPr>
          <w:rFonts w:ascii="Century Gothic" w:hAnsi="Century Gothic" w:cs="Times New Roman"/>
        </w:rPr>
        <w:t xml:space="preserve"> tâches (enlèvement, tri, marquage, traçabilité, emballage, traitement sur place…), à prendre des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proofErr w:type="gramStart"/>
      <w:r w:rsidRPr="004720BC">
        <w:rPr>
          <w:rFonts w:ascii="Century Gothic" w:hAnsi="Century Gothic" w:cs="Times New Roman"/>
        </w:rPr>
        <w:t>photos</w:t>
      </w:r>
      <w:proofErr w:type="gramEnd"/>
      <w:r w:rsidRPr="004720BC">
        <w:rPr>
          <w:rFonts w:ascii="Century Gothic" w:hAnsi="Century Gothic" w:cs="Times New Roman"/>
        </w:rPr>
        <w:t xml:space="preserve"> pour garder la mémoire du sinistre, à tenir un carnet de bord pour mémoriser les actions et les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proofErr w:type="gramStart"/>
      <w:r w:rsidRPr="004720BC">
        <w:rPr>
          <w:rFonts w:ascii="Century Gothic" w:hAnsi="Century Gothic" w:cs="Times New Roman"/>
        </w:rPr>
        <w:t>rapports</w:t>
      </w:r>
      <w:proofErr w:type="gramEnd"/>
      <w:r w:rsidRPr="004720BC">
        <w:rPr>
          <w:rFonts w:ascii="Century Gothic" w:hAnsi="Century Gothic" w:cs="Times New Roman"/>
        </w:rPr>
        <w:t xml:space="preserve"> avec les intervenants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,Bold"/>
          <w:b/>
          <w:bCs/>
          <w:sz w:val="28"/>
          <w:szCs w:val="28"/>
        </w:rPr>
      </w:pPr>
      <w:r w:rsidRPr="004720BC">
        <w:rPr>
          <w:rFonts w:ascii="Century Gothic" w:hAnsi="Century Gothic" w:cs="Cambria,Bold"/>
          <w:b/>
          <w:bCs/>
          <w:sz w:val="28"/>
          <w:szCs w:val="28"/>
        </w:rPr>
        <w:t>Traitements des fonds sinistrés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Les collections seront triées en fonction :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- des matériaux : papier, papier glacé, cuir, parchemin, plaques de verre, négatifs,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Times New Roman"/>
          <w:sz w:val="24"/>
          <w:szCs w:val="24"/>
        </w:rPr>
        <w:t>tirages</w:t>
      </w:r>
      <w:proofErr w:type="gramEnd"/>
      <w:r w:rsidRPr="004720BC">
        <w:rPr>
          <w:rFonts w:ascii="Century Gothic" w:hAnsi="Century Gothic" w:cs="Times New Roman"/>
          <w:sz w:val="24"/>
          <w:szCs w:val="24"/>
        </w:rPr>
        <w:t xml:space="preserve"> </w:t>
      </w:r>
      <w:r w:rsidRPr="004720BC">
        <w:rPr>
          <w:rFonts w:ascii="Century Gothic" w:hAnsi="Century Gothic" w:cs="Times New Roman"/>
          <w:sz w:val="24"/>
          <w:szCs w:val="24"/>
        </w:rPr>
        <w:t xml:space="preserve">photographiques, pièces céramiques etc. </w:t>
      </w:r>
      <w:r w:rsidRPr="004720BC">
        <w:rPr>
          <w:rFonts w:ascii="Century Gothic" w:hAnsi="Century Gothic" w:cs="Times New Roman"/>
          <w:sz w:val="24"/>
          <w:szCs w:val="24"/>
        </w:rPr>
        <w:t>…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- de leur état : sec, humide, trempé, incendié…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lastRenderedPageBreak/>
        <w:t>- du nombre à traiter et des compétences du personnel ;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- plusieurs filières : à évacuer sans traitement (matériaux secs), à sécher sur place, à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Times New Roman"/>
          <w:sz w:val="24"/>
          <w:szCs w:val="24"/>
        </w:rPr>
        <w:t>congeler</w:t>
      </w:r>
      <w:proofErr w:type="gramEnd"/>
      <w:r w:rsidRPr="004720BC">
        <w:rPr>
          <w:rFonts w:ascii="Century Gothic" w:hAnsi="Century Gothic" w:cs="Times New Roman"/>
          <w:sz w:val="24"/>
          <w:szCs w:val="24"/>
        </w:rPr>
        <w:t>, à emballer, lyophiliser, envoyer chez un restaurateur, prévoir une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Times New Roman"/>
          <w:sz w:val="24"/>
          <w:szCs w:val="24"/>
        </w:rPr>
        <w:t>désinfection</w:t>
      </w:r>
      <w:proofErr w:type="gramEnd"/>
      <w:r w:rsidRPr="004720BC">
        <w:rPr>
          <w:rFonts w:ascii="Century Gothic" w:hAnsi="Century Gothic" w:cs="Times New Roman"/>
          <w:sz w:val="24"/>
          <w:szCs w:val="24"/>
        </w:rPr>
        <w:t xml:space="preserve"> avant toute restauration, à dépoussiérer, à reconditionner.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Une traçabilité rigoureuse permettra de savoir à tout instant où sont les fonds, pour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proofErr w:type="gramStart"/>
      <w:r w:rsidRPr="004720BC">
        <w:rPr>
          <w:rFonts w:ascii="Century Gothic" w:hAnsi="Century Gothic" w:cs="Times New Roman"/>
          <w:sz w:val="24"/>
          <w:szCs w:val="24"/>
        </w:rPr>
        <w:t>combien</w:t>
      </w:r>
      <w:proofErr w:type="gramEnd"/>
      <w:r w:rsidRPr="004720BC">
        <w:rPr>
          <w:rFonts w:ascii="Century Gothic" w:hAnsi="Century Gothic" w:cs="Times New Roman"/>
          <w:sz w:val="24"/>
          <w:szCs w:val="24"/>
        </w:rPr>
        <w:t xml:space="preserve"> de temps.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4720BC">
        <w:rPr>
          <w:rFonts w:ascii="Century Gothic" w:hAnsi="Century Gothic" w:cs="Times New Roman"/>
          <w:sz w:val="24"/>
          <w:szCs w:val="24"/>
        </w:rPr>
        <w:t>Le constat d’état permettra d’évaluer les dégâts mais aussi la réussite du PS</w:t>
      </w:r>
      <w:r w:rsidRPr="004720BC">
        <w:rPr>
          <w:rFonts w:ascii="Century Gothic" w:hAnsi="Century Gothic" w:cs="Times New Roman"/>
          <w:sz w:val="24"/>
          <w:szCs w:val="24"/>
        </w:rPr>
        <w:t>O</w:t>
      </w:r>
      <w:r w:rsidRPr="004720BC">
        <w:rPr>
          <w:rFonts w:ascii="Century Gothic" w:hAnsi="Century Gothic" w:cs="Times New Roman"/>
          <w:sz w:val="24"/>
          <w:szCs w:val="24"/>
        </w:rPr>
        <w:t>.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mbria,Bold"/>
          <w:b/>
          <w:bCs/>
          <w:sz w:val="28"/>
          <w:szCs w:val="28"/>
        </w:rPr>
      </w:pPr>
      <w:r w:rsidRPr="004720BC">
        <w:rPr>
          <w:rFonts w:ascii="Century Gothic" w:hAnsi="Century Gothic" w:cs="Cambria,Bold"/>
          <w:b/>
          <w:bCs/>
          <w:sz w:val="28"/>
          <w:szCs w:val="28"/>
        </w:rPr>
        <w:t>APRES LE SINISTRE : retour d’activité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r w:rsidRPr="004720BC">
        <w:rPr>
          <w:rFonts w:ascii="Century Gothic" w:hAnsi="Century Gothic" w:cs="Times New Roman"/>
        </w:rPr>
        <w:t>Le retour à la normale dépend de plusieurs critères :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r w:rsidRPr="004720BC">
        <w:rPr>
          <w:rFonts w:ascii="Century Gothic" w:hAnsi="Century Gothic" w:cs="Times New Roman"/>
        </w:rPr>
        <w:t>- l’ampleur du sinistre sur le bâtiment, les infrastructures et les collections ;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r w:rsidRPr="004720BC">
        <w:rPr>
          <w:rFonts w:ascii="Century Gothic" w:hAnsi="Century Gothic" w:cs="Times New Roman"/>
        </w:rPr>
        <w:t>- les moyens obtenus pour y faire face ;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r w:rsidRPr="004720BC">
        <w:rPr>
          <w:rFonts w:ascii="Century Gothic" w:hAnsi="Century Gothic" w:cs="Times New Roman"/>
        </w:rPr>
        <w:t>- la réactivité de l’administration ;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r w:rsidRPr="004720BC">
        <w:rPr>
          <w:rFonts w:ascii="Century Gothic" w:hAnsi="Century Gothic" w:cs="Times New Roman"/>
        </w:rPr>
        <w:t>- la qualité des prestations qui dépend souvent de la qualité des cahiers des charges et des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proofErr w:type="gramStart"/>
      <w:r w:rsidRPr="004720BC">
        <w:rPr>
          <w:rFonts w:ascii="Century Gothic" w:hAnsi="Century Gothic" w:cs="Times New Roman"/>
        </w:rPr>
        <w:t>discussions</w:t>
      </w:r>
      <w:proofErr w:type="gramEnd"/>
      <w:r w:rsidRPr="004720BC">
        <w:rPr>
          <w:rFonts w:ascii="Century Gothic" w:hAnsi="Century Gothic" w:cs="Times New Roman"/>
        </w:rPr>
        <w:t xml:space="preserve"> établies avant le sinistre; ce qui est fait dans l’urgence est souvent bâclé.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r w:rsidRPr="004720BC">
        <w:rPr>
          <w:rFonts w:ascii="Century Gothic" w:hAnsi="Century Gothic" w:cs="Times New Roman"/>
        </w:rPr>
        <w:t>Principes fondamentaux :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r w:rsidRPr="004720BC">
        <w:rPr>
          <w:rFonts w:ascii="Century Gothic" w:hAnsi="Century Gothic" w:cs="Times New Roman"/>
        </w:rPr>
        <w:t>- les collections ne pourront réintégrer les magasins que lorsque tout sera sec (murs, sols,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proofErr w:type="gramStart"/>
      <w:r w:rsidRPr="004720BC">
        <w:rPr>
          <w:rFonts w:ascii="Century Gothic" w:hAnsi="Century Gothic" w:cs="Times New Roman"/>
        </w:rPr>
        <w:t>fenêtres</w:t>
      </w:r>
      <w:proofErr w:type="gramEnd"/>
      <w:r w:rsidRPr="004720BC">
        <w:rPr>
          <w:rFonts w:ascii="Century Gothic" w:hAnsi="Century Gothic" w:cs="Times New Roman"/>
        </w:rPr>
        <w:t>, plinthes, portes, mobilier, conditionnement mais aussi collections…) : l’HR sera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proofErr w:type="gramStart"/>
      <w:r w:rsidRPr="004720BC">
        <w:rPr>
          <w:rFonts w:ascii="Century Gothic" w:hAnsi="Century Gothic" w:cs="Times New Roman"/>
        </w:rPr>
        <w:t>entre</w:t>
      </w:r>
      <w:proofErr w:type="gramEnd"/>
      <w:r w:rsidRPr="004720BC">
        <w:rPr>
          <w:rFonts w:ascii="Century Gothic" w:hAnsi="Century Gothic" w:cs="Times New Roman"/>
        </w:rPr>
        <w:t xml:space="preserve"> 45 et 50% au moins pendant 15 jours à des températures n’excédant pas 18-20°C pour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proofErr w:type="gramStart"/>
      <w:r w:rsidRPr="004720BC">
        <w:rPr>
          <w:rFonts w:ascii="Century Gothic" w:hAnsi="Century Gothic" w:cs="Times New Roman"/>
        </w:rPr>
        <w:t>ne</w:t>
      </w:r>
      <w:proofErr w:type="gramEnd"/>
      <w:r w:rsidRPr="004720BC">
        <w:rPr>
          <w:rFonts w:ascii="Century Gothic" w:hAnsi="Century Gothic" w:cs="Times New Roman"/>
        </w:rPr>
        <w:t xml:space="preserve"> pas favoriser la prolifération de moisissures;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r w:rsidRPr="004720BC">
        <w:rPr>
          <w:rFonts w:ascii="Century Gothic" w:hAnsi="Century Gothic" w:cs="Times New Roman"/>
        </w:rPr>
        <w:t>- les installations climatiques seront opérationnelles et si besoin, les réseaux nettoyés ;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r w:rsidRPr="004720BC">
        <w:rPr>
          <w:rFonts w:ascii="Century Gothic" w:hAnsi="Century Gothic" w:cs="Times New Roman"/>
        </w:rPr>
        <w:t>- vérification de la qualité de l’air et des surfaces par des biologistes ;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r w:rsidRPr="004720BC">
        <w:rPr>
          <w:rFonts w:ascii="Century Gothic" w:hAnsi="Century Gothic" w:cs="Times New Roman"/>
        </w:rPr>
        <w:t>- contrôle des circuits électriques, gaz…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r w:rsidRPr="004720BC">
        <w:rPr>
          <w:rFonts w:ascii="Century Gothic" w:hAnsi="Century Gothic" w:cs="Times New Roman"/>
        </w:rPr>
        <w:t>- contrôle de la présence d’amiante dans l’air et sur les surfaces en cas d’altération majeure du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proofErr w:type="gramStart"/>
      <w:r w:rsidRPr="004720BC">
        <w:rPr>
          <w:rFonts w:ascii="Century Gothic" w:hAnsi="Century Gothic" w:cs="Times New Roman"/>
        </w:rPr>
        <w:t>bâti</w:t>
      </w:r>
      <w:proofErr w:type="gramEnd"/>
      <w:r w:rsidRPr="004720BC">
        <w:rPr>
          <w:rFonts w:ascii="Century Gothic" w:hAnsi="Century Gothic" w:cs="Times New Roman"/>
        </w:rPr>
        <w:t xml:space="preserve"> ;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r w:rsidRPr="004720BC">
        <w:rPr>
          <w:rFonts w:ascii="Century Gothic" w:hAnsi="Century Gothic" w:cs="Times New Roman"/>
        </w:rPr>
        <w:t>- contrôle de l’extérieur du bâtiment : végétation ne présentant pas de risques de chute, de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proofErr w:type="gramStart"/>
      <w:r w:rsidRPr="004720BC">
        <w:rPr>
          <w:rFonts w:ascii="Century Gothic" w:hAnsi="Century Gothic" w:cs="Times New Roman"/>
        </w:rPr>
        <w:t>prolifération</w:t>
      </w:r>
      <w:proofErr w:type="gramEnd"/>
      <w:r w:rsidRPr="004720BC">
        <w:rPr>
          <w:rFonts w:ascii="Century Gothic" w:hAnsi="Century Gothic" w:cs="Times New Roman"/>
        </w:rPr>
        <w:t xml:space="preserve"> d’insectes, absence d’eau au contact des murs…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r w:rsidRPr="004720BC">
        <w:rPr>
          <w:rFonts w:ascii="Century Gothic" w:hAnsi="Century Gothic" w:cs="Times New Roman"/>
        </w:rPr>
        <w:t>Il est indispensable de procéder au bilan global du sinistre :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r w:rsidRPr="004720BC">
        <w:rPr>
          <w:rFonts w:ascii="Century Gothic" w:hAnsi="Century Gothic" w:cs="Times New Roman"/>
        </w:rPr>
        <w:t>- coût financier ;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r w:rsidRPr="004720BC">
        <w:rPr>
          <w:rFonts w:ascii="Century Gothic" w:hAnsi="Century Gothic" w:cs="Times New Roman"/>
        </w:rPr>
        <w:t>- coût humain : heures de travail ;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r w:rsidRPr="004720BC">
        <w:rPr>
          <w:rFonts w:ascii="Century Gothic" w:hAnsi="Century Gothic" w:cs="Times New Roman"/>
        </w:rPr>
        <w:t>- impact sur le public ;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r w:rsidRPr="004720BC">
        <w:rPr>
          <w:rFonts w:ascii="Century Gothic" w:hAnsi="Century Gothic" w:cs="Times New Roman"/>
        </w:rPr>
        <w:t>- coût patrimonial, administratif : actualisation des inventaires et localisations des collections.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r w:rsidRPr="004720BC">
        <w:rPr>
          <w:rFonts w:ascii="Century Gothic" w:hAnsi="Century Gothic" w:cs="Times New Roman"/>
        </w:rPr>
        <w:t>Ce bilan, ou retour d’expérience devra être intégré au dossier « mémoire des sinistres ». Il doit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proofErr w:type="gramStart"/>
      <w:r w:rsidRPr="004720BC">
        <w:rPr>
          <w:rFonts w:ascii="Century Gothic" w:hAnsi="Century Gothic" w:cs="Times New Roman"/>
        </w:rPr>
        <w:t>permettre</w:t>
      </w:r>
      <w:proofErr w:type="gramEnd"/>
      <w:r w:rsidRPr="004720BC">
        <w:rPr>
          <w:rFonts w:ascii="Century Gothic" w:hAnsi="Century Gothic" w:cs="Times New Roman"/>
        </w:rPr>
        <w:t xml:space="preserve"> d’améliorer et réactualiser le PSU, les exercices et les formations.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r w:rsidRPr="004720BC">
        <w:rPr>
          <w:rFonts w:ascii="Century Gothic" w:hAnsi="Century Gothic" w:cs="Times New Roman"/>
        </w:rPr>
        <w:t>Bilan sur les collections :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r w:rsidRPr="004720BC">
        <w:rPr>
          <w:rFonts w:ascii="Century Gothic" w:hAnsi="Century Gothic" w:cs="Times New Roman"/>
        </w:rPr>
        <w:t>Le pourcentage des collections détruites, altérées s’inspire des catégories proposées par l'Unesco en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proofErr w:type="gramStart"/>
      <w:r w:rsidRPr="004720BC">
        <w:rPr>
          <w:rFonts w:ascii="Century Gothic" w:hAnsi="Century Gothic" w:cs="Times New Roman"/>
        </w:rPr>
        <w:t>précisant</w:t>
      </w:r>
      <w:proofErr w:type="gramEnd"/>
      <w:r w:rsidRPr="004720BC">
        <w:rPr>
          <w:rFonts w:ascii="Century Gothic" w:hAnsi="Century Gothic" w:cs="Times New Roman"/>
        </w:rPr>
        <w:t xml:space="preserve"> les mètres linéaires, les séries touchées, l'existence ou non de copies de sauvegarde: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r w:rsidRPr="004720BC">
        <w:rPr>
          <w:rFonts w:ascii="Century Gothic" w:hAnsi="Century Gothic" w:cs="Wingdings"/>
          <w:sz w:val="18"/>
          <w:szCs w:val="18"/>
        </w:rPr>
        <w:t xml:space="preserve"> </w:t>
      </w:r>
      <w:r w:rsidRPr="004720BC">
        <w:rPr>
          <w:rFonts w:ascii="Century Gothic" w:hAnsi="Century Gothic" w:cs="Times New Roman"/>
        </w:rPr>
        <w:t>0% de collections altérées, le plan de sauvegarde a été des plus efficaces!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r w:rsidRPr="004720BC">
        <w:rPr>
          <w:rFonts w:ascii="Century Gothic" w:hAnsi="Century Gothic" w:cs="Wingdings"/>
          <w:sz w:val="18"/>
          <w:szCs w:val="18"/>
        </w:rPr>
        <w:t xml:space="preserve"> </w:t>
      </w:r>
      <w:r w:rsidRPr="004720BC">
        <w:rPr>
          <w:rFonts w:ascii="Century Gothic" w:hAnsi="Century Gothic" w:cs="Times New Roman"/>
        </w:rPr>
        <w:t>de 1 à 24%;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r w:rsidRPr="004720BC">
        <w:rPr>
          <w:rFonts w:ascii="Century Gothic" w:hAnsi="Century Gothic" w:cs="Wingdings"/>
          <w:sz w:val="18"/>
          <w:szCs w:val="18"/>
        </w:rPr>
        <w:lastRenderedPageBreak/>
        <w:t xml:space="preserve"> </w:t>
      </w:r>
      <w:r w:rsidRPr="004720BC">
        <w:rPr>
          <w:rFonts w:ascii="Century Gothic" w:hAnsi="Century Gothic" w:cs="Times New Roman"/>
        </w:rPr>
        <w:t>de 25 à 49%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r w:rsidRPr="004720BC">
        <w:rPr>
          <w:rFonts w:ascii="Century Gothic" w:hAnsi="Century Gothic" w:cs="Wingdings"/>
          <w:sz w:val="18"/>
          <w:szCs w:val="18"/>
        </w:rPr>
        <w:t xml:space="preserve"> </w:t>
      </w:r>
      <w:r w:rsidRPr="004720BC">
        <w:rPr>
          <w:rFonts w:ascii="Century Gothic" w:hAnsi="Century Gothic" w:cs="Times New Roman"/>
        </w:rPr>
        <w:t>de 50 à 74%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</w:rPr>
      </w:pPr>
      <w:r w:rsidRPr="004720BC">
        <w:rPr>
          <w:rFonts w:ascii="Century Gothic" w:hAnsi="Century Gothic" w:cs="Wingdings"/>
          <w:sz w:val="18"/>
          <w:szCs w:val="18"/>
        </w:rPr>
        <w:t xml:space="preserve"> </w:t>
      </w:r>
      <w:r w:rsidRPr="004720BC">
        <w:rPr>
          <w:rFonts w:ascii="Century Gothic" w:hAnsi="Century Gothic" w:cs="Times New Roman"/>
        </w:rPr>
        <w:t>75 à 99%</w:t>
      </w:r>
    </w:p>
    <w:p w:rsidR="009D39AA" w:rsidRPr="004720BC" w:rsidRDefault="009D39AA" w:rsidP="009D39A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,Bold"/>
          <w:b/>
          <w:bCs/>
          <w:sz w:val="24"/>
          <w:szCs w:val="24"/>
        </w:rPr>
      </w:pPr>
      <w:r w:rsidRPr="004720BC">
        <w:rPr>
          <w:rFonts w:ascii="Century Gothic" w:hAnsi="Century Gothic" w:cs="Wingdings"/>
          <w:sz w:val="18"/>
          <w:szCs w:val="18"/>
        </w:rPr>
        <w:t xml:space="preserve"> </w:t>
      </w:r>
      <w:r w:rsidRPr="004720BC">
        <w:rPr>
          <w:rFonts w:ascii="Century Gothic" w:hAnsi="Century Gothic" w:cs="Times New Roman"/>
        </w:rPr>
        <w:t>100% des collections détruites, une catastrophe patrimoniale.</w:t>
      </w:r>
    </w:p>
    <w:sectPr w:rsidR="009D39AA" w:rsidRPr="00472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90"/>
    <w:rsid w:val="00095EA5"/>
    <w:rsid w:val="001E190F"/>
    <w:rsid w:val="004720BC"/>
    <w:rsid w:val="006151E1"/>
    <w:rsid w:val="009D39AA"/>
    <w:rsid w:val="00AA3C4F"/>
    <w:rsid w:val="00F07698"/>
    <w:rsid w:val="00FF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CCFEA-D45A-46A1-A6E0-D63EF249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07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4252</Words>
  <Characters>23389</Characters>
  <Application>Microsoft Office Word</Application>
  <DocSecurity>0</DocSecurity>
  <Lines>194</Lines>
  <Paragraphs>55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Bruno</cp:lastModifiedBy>
  <cp:revision>5</cp:revision>
  <dcterms:created xsi:type="dcterms:W3CDTF">2016-03-23T00:18:00Z</dcterms:created>
  <dcterms:modified xsi:type="dcterms:W3CDTF">2016-03-23T08:39:00Z</dcterms:modified>
</cp:coreProperties>
</file>